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AC" w:rsidRPr="0009300B" w:rsidRDefault="00F30FAC">
      <w:pPr>
        <w:rPr>
          <w:rFonts w:ascii="Trebuchet MS" w:hAnsi="Trebuchet MS"/>
        </w:rPr>
      </w:pPr>
      <w:r w:rsidRPr="0009300B">
        <w:rPr>
          <w:rFonts w:ascii="Trebuchet MS" w:eastAsia="Times New Roman" w:hAnsi="Trebuchet MS" w:cs="Times New Roman"/>
          <w:b/>
        </w:rPr>
        <w:t>Datum:</w:t>
      </w:r>
      <w:r w:rsidRPr="0009300B">
        <w:rPr>
          <w:rFonts w:ascii="Trebuchet MS" w:eastAsia="Times New Roman" w:hAnsi="Trebuchet MS" w:cs="Times New Roman"/>
          <w:b/>
        </w:rPr>
        <w:tab/>
      </w:r>
      <w:r w:rsidRPr="0009300B">
        <w:rPr>
          <w:rFonts w:ascii="Trebuchet MS" w:eastAsia="Times New Roman" w:hAnsi="Trebuchet MS" w:cs="Times New Roman"/>
          <w:b/>
        </w:rPr>
        <w:tab/>
      </w:r>
      <w:r w:rsidR="00767DEE">
        <w:rPr>
          <w:rFonts w:ascii="Trebuchet MS" w:eastAsia="Times New Roman" w:hAnsi="Trebuchet MS" w:cs="Times New Roman"/>
          <w:b/>
        </w:rPr>
        <w:t xml:space="preserve">            </w:t>
      </w:r>
      <w:bookmarkStart w:id="0" w:name="_GoBack"/>
      <w:bookmarkEnd w:id="0"/>
      <w:r w:rsidRPr="0009300B">
        <w:rPr>
          <w:rFonts w:ascii="Trebuchet MS" w:eastAsia="Times New Roman" w:hAnsi="Trebuchet MS" w:cs="Times New Roman"/>
        </w:rPr>
        <w:t>24-02-2021</w:t>
      </w:r>
    </w:p>
    <w:p w:rsidR="00F30FAC" w:rsidRPr="0009300B" w:rsidRDefault="00F30FAC">
      <w:pPr>
        <w:rPr>
          <w:rFonts w:ascii="Trebuchet MS" w:hAnsi="Trebuchet MS"/>
        </w:rPr>
      </w:pPr>
      <w:r w:rsidRPr="0009300B">
        <w:rPr>
          <w:rFonts w:ascii="Trebuchet MS" w:eastAsia="Times New Roman" w:hAnsi="Trebuchet MS" w:cs="Times New Roman"/>
          <w:b/>
        </w:rPr>
        <w:t>Locatie</w:t>
      </w:r>
      <w:r w:rsidRPr="0009300B">
        <w:rPr>
          <w:rFonts w:ascii="Trebuchet MS" w:eastAsia="Times New Roman" w:hAnsi="Trebuchet MS" w:cs="Times New Roman"/>
        </w:rPr>
        <w:t xml:space="preserve"> </w:t>
      </w:r>
      <w:r w:rsidRPr="0009300B">
        <w:rPr>
          <w:rFonts w:ascii="Trebuchet MS" w:eastAsia="Times New Roman" w:hAnsi="Trebuchet MS" w:cs="Times New Roman"/>
        </w:rPr>
        <w:tab/>
      </w:r>
      <w:r w:rsidRPr="0009300B">
        <w:rPr>
          <w:rFonts w:ascii="Trebuchet MS" w:eastAsia="Times New Roman" w:hAnsi="Trebuchet MS" w:cs="Times New Roman"/>
        </w:rPr>
        <w:tab/>
        <w:t>digitaal</w:t>
      </w:r>
    </w:p>
    <w:p w:rsidR="00F30FAC" w:rsidRPr="0009300B" w:rsidRDefault="00F30FAC">
      <w:pPr>
        <w:rPr>
          <w:rFonts w:ascii="Trebuchet MS" w:hAnsi="Trebuchet MS"/>
        </w:rPr>
      </w:pPr>
      <w:r w:rsidRPr="0009300B">
        <w:rPr>
          <w:rFonts w:ascii="Trebuchet MS" w:eastAsia="Times New Roman" w:hAnsi="Trebuchet MS" w:cs="Times New Roman"/>
          <w:b/>
        </w:rPr>
        <w:t>Voorzitter</w:t>
      </w:r>
      <w:r w:rsidRPr="0009300B">
        <w:rPr>
          <w:rFonts w:ascii="Trebuchet MS" w:eastAsia="Times New Roman" w:hAnsi="Trebuchet MS" w:cs="Times New Roman"/>
        </w:rPr>
        <w:t xml:space="preserve"> </w:t>
      </w:r>
      <w:r w:rsidRPr="0009300B">
        <w:rPr>
          <w:rFonts w:ascii="Trebuchet MS" w:eastAsia="Times New Roman" w:hAnsi="Trebuchet MS" w:cs="Times New Roman"/>
        </w:rPr>
        <w:tab/>
      </w:r>
      <w:r w:rsidRPr="0009300B">
        <w:rPr>
          <w:rFonts w:ascii="Trebuchet MS" w:eastAsia="Times New Roman" w:hAnsi="Trebuchet MS" w:cs="Times New Roman"/>
        </w:rPr>
        <w:tab/>
        <w:t>H.M.F. Bruls</w:t>
      </w:r>
    </w:p>
    <w:p w:rsidR="00F30FAC" w:rsidRPr="0009300B" w:rsidRDefault="00F30FAC" w:rsidP="00F30FAC">
      <w:pPr>
        <w:rPr>
          <w:rFonts w:ascii="Trebuchet MS" w:hAnsi="Trebuchet MS" w:cs="Arial"/>
          <w:bCs/>
          <w:color w:val="000000"/>
        </w:rPr>
      </w:pPr>
      <w:r w:rsidRPr="0009300B">
        <w:rPr>
          <w:rFonts w:ascii="Trebuchet MS" w:eastAsia="Times New Roman" w:hAnsi="Trebuchet MS" w:cs="Times New Roman"/>
          <w:b/>
        </w:rPr>
        <w:t xml:space="preserve">Aanwezig de leden: </w:t>
      </w:r>
      <w:r w:rsidRPr="0009300B">
        <w:rPr>
          <w:rFonts w:ascii="Trebuchet MS" w:eastAsia="Times New Roman" w:hAnsi="Trebuchet MS" w:cs="Times New Roman"/>
          <w:b/>
        </w:rPr>
        <w:tab/>
      </w:r>
      <w:r w:rsidRPr="0009300B">
        <w:rPr>
          <w:rFonts w:ascii="Trebuchet MS" w:hAnsi="Trebuchet MS" w:cs="Arial"/>
          <w:bCs/>
          <w:color w:val="000000"/>
        </w:rPr>
        <w:t xml:space="preserve">A. Marcouch (Arnhem), </w:t>
      </w:r>
      <w:r w:rsidR="00A37B67" w:rsidRPr="0009300B">
        <w:rPr>
          <w:rFonts w:ascii="Trebuchet MS" w:hAnsi="Trebuchet MS" w:cs="Arial"/>
          <w:bCs/>
          <w:color w:val="000000"/>
        </w:rPr>
        <w:t xml:space="preserve">J. van Dellen (plv Arnhem &amp; bestuurlijk trekker), </w:t>
      </w:r>
      <w:r w:rsidRPr="0009300B">
        <w:rPr>
          <w:rFonts w:ascii="Trebuchet MS" w:hAnsi="Trebuchet MS" w:cs="Arial"/>
          <w:bCs/>
          <w:color w:val="000000"/>
        </w:rPr>
        <w:t>M. Slinkman (Berg en Dal), L. van der Meijs (Doesburg), B. van Veldhuizen (plv Doesburg), H. Hieltjes (Duiven), H. Witjes (Lingewaard), M. Schoenakers (Heumen, plv), P. de Baat (Montferland), P. Baneke (Mook en Middelaar, plv), H. Bruls (Nijmegen), P. Hoytink-Roubos (Overbetuwe), A. Schaap (Renkum &amp; bestuurlijk trekker), E. Weststeijn (Rozendaal), M. van Beek (Wijchen), L. van Riswijk (Zevenaar), A. van Hout (Westervoort), E. Weststeijn (Rozendaal), M. Mittendorff (Heumen), P</w:t>
      </w:r>
      <w:r w:rsidR="00A37B67" w:rsidRPr="0009300B">
        <w:rPr>
          <w:rFonts w:ascii="Trebuchet MS" w:hAnsi="Trebuchet MS" w:cs="Arial"/>
          <w:bCs/>
          <w:color w:val="000000"/>
        </w:rPr>
        <w:t xml:space="preserve">.Hoytink-Roubos (Overbetuwe),  </w:t>
      </w:r>
      <w:r w:rsidRPr="0009300B">
        <w:rPr>
          <w:rFonts w:ascii="Trebuchet MS" w:hAnsi="Trebuchet MS" w:cs="Arial"/>
          <w:bCs/>
          <w:color w:val="000000"/>
        </w:rPr>
        <w:t>T. Burgers (bestuurlijk trekker)</w:t>
      </w:r>
      <w:r w:rsidR="00CD446F" w:rsidRPr="0009300B">
        <w:rPr>
          <w:rFonts w:ascii="Trebuchet MS" w:hAnsi="Trebuchet MS" w:cs="Arial"/>
          <w:bCs/>
          <w:color w:val="000000"/>
        </w:rPr>
        <w:t xml:space="preserve">, </w:t>
      </w:r>
      <w:r w:rsidR="00CD446F" w:rsidRPr="0009300B">
        <w:rPr>
          <w:rFonts w:ascii="Trebuchet MS" w:eastAsia="Times New Roman" w:hAnsi="Trebuchet MS" w:cs="Arial"/>
        </w:rPr>
        <w:t>H. Tiemens (bestuurlijk trekker)</w:t>
      </w:r>
    </w:p>
    <w:p w:rsidR="00F30FAC" w:rsidRPr="0009300B" w:rsidRDefault="00F30FAC" w:rsidP="00F30FAC">
      <w:pPr>
        <w:rPr>
          <w:rFonts w:ascii="Trebuchet MS" w:eastAsia="Times New Roman" w:hAnsi="Trebuchet MS" w:cs="Arial"/>
        </w:rPr>
      </w:pPr>
      <w:r w:rsidRPr="0009300B">
        <w:rPr>
          <w:rFonts w:ascii="Trebuchet MS" w:eastAsia="Times New Roman" w:hAnsi="Trebuchet MS" w:cs="Times New Roman"/>
          <w:b/>
        </w:rPr>
        <w:t xml:space="preserve">Afwezig: </w:t>
      </w:r>
      <w:r w:rsidRPr="0009300B">
        <w:rPr>
          <w:rFonts w:ascii="Trebuchet MS" w:eastAsia="Times New Roman" w:hAnsi="Trebuchet MS" w:cs="Arial"/>
        </w:rPr>
        <w:t>C. van Eert (Rheden &amp; bestuurlijk trekker), W. Gradisen (Mook en Middelaar), C. van Rhee-Oud Amme</w:t>
      </w:r>
      <w:r w:rsidR="00CD446F" w:rsidRPr="0009300B">
        <w:rPr>
          <w:rFonts w:ascii="Trebuchet MS" w:eastAsia="Times New Roman" w:hAnsi="Trebuchet MS" w:cs="Arial"/>
        </w:rPr>
        <w:t>rveld (Druten)</w:t>
      </w:r>
      <w:r w:rsidRPr="0009300B">
        <w:rPr>
          <w:rFonts w:ascii="Trebuchet MS" w:eastAsia="Times New Roman" w:hAnsi="Trebuchet MS" w:cs="Arial"/>
        </w:rPr>
        <w:t xml:space="preserve">  </w:t>
      </w:r>
    </w:p>
    <w:p w:rsidR="00F30FAC" w:rsidRPr="0009300B" w:rsidRDefault="00F30FAC" w:rsidP="00F30FAC">
      <w:pPr>
        <w:rPr>
          <w:rFonts w:ascii="Trebuchet MS" w:hAnsi="Trebuchet MS" w:cs="Arial"/>
          <w:color w:val="000000"/>
        </w:rPr>
      </w:pPr>
      <w:r w:rsidRPr="0009300B">
        <w:rPr>
          <w:rFonts w:ascii="Trebuchet MS" w:eastAsia="Times New Roman" w:hAnsi="Trebuchet MS" w:cs="Times New Roman"/>
          <w:b/>
        </w:rPr>
        <w:t>Voorts aanwezig:</w:t>
      </w:r>
      <w:r w:rsidRPr="0009300B">
        <w:rPr>
          <w:rFonts w:ascii="Trebuchet MS" w:hAnsi="Trebuchet MS" w:cs="Arial"/>
          <w:color w:val="000000"/>
        </w:rPr>
        <w:t xml:space="preserve"> A. Joustra (interim-directeur). H. van den Berg, E. van Riel (verslag)</w:t>
      </w:r>
    </w:p>
    <w:p w:rsidR="00CD446F" w:rsidRPr="0009300B" w:rsidRDefault="00CD446F" w:rsidP="00CD446F">
      <w:pPr>
        <w:keepNext/>
        <w:outlineLvl w:val="0"/>
        <w:rPr>
          <w:rFonts w:ascii="Trebuchet MS" w:eastAsia="Times New Roman" w:hAnsi="Trebuchet MS" w:cs="Arial"/>
          <w:lang w:eastAsia="nl-NL"/>
        </w:rPr>
      </w:pPr>
      <w:r w:rsidRPr="0009300B">
        <w:rPr>
          <w:rFonts w:ascii="Trebuchet MS" w:eastAsia="Times New Roman" w:hAnsi="Trebuchet MS" w:cs="Times New Roman"/>
          <w:b/>
        </w:rPr>
        <w:t xml:space="preserve">In afschrift aan :  </w:t>
      </w:r>
      <w:r w:rsidRPr="0009300B">
        <w:rPr>
          <w:rFonts w:ascii="Trebuchet MS" w:eastAsia="Times New Roman" w:hAnsi="Trebuchet MS" w:cs="Arial"/>
          <w:lang w:eastAsia="nl-NL"/>
        </w:rPr>
        <w:t xml:space="preserve">Aan- en afwezigen, regiocoördinatoren, opgavemanagers, regioagendacommissie </w:t>
      </w:r>
    </w:p>
    <w:tbl>
      <w:tblPr>
        <w:tblStyle w:val="Tabelraster"/>
        <w:tblW w:w="8582" w:type="dxa"/>
        <w:tblLook w:val="04A0" w:firstRow="1" w:lastRow="0" w:firstColumn="1" w:lastColumn="0" w:noHBand="0" w:noVBand="1"/>
      </w:tblPr>
      <w:tblGrid>
        <w:gridCol w:w="644"/>
        <w:gridCol w:w="7938"/>
      </w:tblGrid>
      <w:tr w:rsidR="00CD446F" w:rsidRPr="0009300B" w:rsidTr="00CD446F">
        <w:tc>
          <w:tcPr>
            <w:tcW w:w="644" w:type="dxa"/>
            <w:tcBorders>
              <w:top w:val="nil"/>
              <w:left w:val="nil"/>
              <w:bottom w:val="nil"/>
              <w:right w:val="nil"/>
            </w:tcBorders>
            <w:shd w:val="clear" w:color="auto" w:fill="E7E6E6" w:themeFill="background2"/>
          </w:tcPr>
          <w:p w:rsidR="00CD446F" w:rsidRPr="0009300B" w:rsidRDefault="00CD446F">
            <w:pPr>
              <w:rPr>
                <w:rFonts w:ascii="Trebuchet MS" w:eastAsia="Times New Roman" w:hAnsi="Trebuchet MS" w:cs="Times New Roman"/>
              </w:rPr>
            </w:pPr>
          </w:p>
        </w:tc>
        <w:tc>
          <w:tcPr>
            <w:tcW w:w="7938" w:type="dxa"/>
            <w:tcBorders>
              <w:top w:val="nil"/>
              <w:left w:val="nil"/>
              <w:bottom w:val="nil"/>
              <w:right w:val="nil"/>
            </w:tcBorders>
            <w:shd w:val="clear" w:color="auto" w:fill="E7E6E6" w:themeFill="background2"/>
          </w:tcPr>
          <w:p w:rsidR="00CD446F" w:rsidRPr="0009300B" w:rsidRDefault="00CD446F">
            <w:pPr>
              <w:rPr>
                <w:rFonts w:ascii="Trebuchet MS" w:eastAsia="Times New Roman" w:hAnsi="Trebuchet MS" w:cs="Times New Roman"/>
              </w:rPr>
            </w:pPr>
          </w:p>
        </w:tc>
      </w:tr>
      <w:tr w:rsidR="00CD446F" w:rsidRPr="0009300B" w:rsidTr="00CD446F">
        <w:tc>
          <w:tcPr>
            <w:tcW w:w="644" w:type="dxa"/>
            <w:tcBorders>
              <w:top w:val="nil"/>
              <w:left w:val="nil"/>
              <w:bottom w:val="nil"/>
              <w:right w:val="nil"/>
            </w:tcBorders>
            <w:shd w:val="clear" w:color="auto" w:fill="auto"/>
          </w:tcPr>
          <w:p w:rsidR="00CD446F" w:rsidRPr="0009300B" w:rsidRDefault="003E679F">
            <w:pPr>
              <w:rPr>
                <w:rFonts w:ascii="Trebuchet MS" w:eastAsia="Times New Roman" w:hAnsi="Trebuchet MS" w:cs="Times New Roman"/>
              </w:rPr>
            </w:pPr>
            <w:r w:rsidRPr="0009300B">
              <w:rPr>
                <w:rFonts w:ascii="Trebuchet MS" w:eastAsia="Times New Roman" w:hAnsi="Trebuchet MS" w:cs="Times New Roman"/>
                <w:b/>
              </w:rPr>
              <w:t>0</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rsidP="00CD446F">
            <w:pPr>
              <w:rPr>
                <w:rFonts w:ascii="Trebuchet MS" w:eastAsia="Times New Roman" w:hAnsi="Trebuchet MS" w:cs="Times New Roman"/>
                <w:b/>
              </w:rPr>
            </w:pPr>
            <w:r w:rsidRPr="0009300B">
              <w:rPr>
                <w:rFonts w:ascii="Trebuchet MS" w:eastAsia="Times New Roman" w:hAnsi="Trebuchet MS" w:cs="Times New Roman"/>
                <w:b/>
              </w:rPr>
              <w:t xml:space="preserve">Opening </w:t>
            </w:r>
          </w:p>
          <w:p w:rsidR="00CD446F" w:rsidRPr="0009300B" w:rsidRDefault="00CD446F" w:rsidP="00CD446F">
            <w:pPr>
              <w:rPr>
                <w:rFonts w:ascii="Trebuchet MS" w:hAnsi="Trebuchet MS"/>
              </w:rPr>
            </w:pPr>
            <w:r w:rsidRPr="0009300B">
              <w:rPr>
                <w:rFonts w:ascii="Trebuchet MS" w:eastAsia="Times New Roman" w:hAnsi="Trebuchet MS" w:cs="Times New Roman"/>
              </w:rPr>
              <w:t>Dhr. Bruls</w:t>
            </w:r>
            <w:r w:rsidR="00D243E0" w:rsidRPr="0009300B">
              <w:rPr>
                <w:rFonts w:ascii="Trebuchet MS" w:eastAsia="Times New Roman" w:hAnsi="Trebuchet MS" w:cs="Times New Roman"/>
              </w:rPr>
              <w:t xml:space="preserve"> opent de vergadering van het algemeen bestuur van de groene metropoolregio Arnhem-Nijmegen</w:t>
            </w:r>
            <w:r w:rsidR="003E679F" w:rsidRPr="0009300B">
              <w:rPr>
                <w:rFonts w:ascii="Trebuchet MS" w:eastAsia="Times New Roman" w:hAnsi="Trebuchet MS" w:cs="Times New Roman"/>
              </w:rPr>
              <w:t xml:space="preserve">. </w:t>
            </w:r>
          </w:p>
          <w:p w:rsidR="00CD446F" w:rsidRPr="0009300B" w:rsidRDefault="00CD446F">
            <w:pPr>
              <w:pStyle w:val="Geenafstand"/>
              <w:rPr>
                <w:rFonts w:ascii="Trebuchet MS" w:hAnsi="Trebuchet MS"/>
                <w:i/>
              </w:rPr>
            </w:pPr>
          </w:p>
          <w:p w:rsidR="003E679F" w:rsidRPr="0009300B" w:rsidRDefault="003E679F">
            <w:pPr>
              <w:pStyle w:val="Geenafstand"/>
              <w:rPr>
                <w:rFonts w:ascii="Trebuchet MS" w:hAnsi="Trebuchet MS"/>
              </w:rPr>
            </w:pPr>
            <w:r w:rsidRPr="0009300B">
              <w:rPr>
                <w:rFonts w:ascii="Trebuchet MS" w:hAnsi="Trebuchet MS"/>
              </w:rPr>
              <w:t>Dhr</w:t>
            </w:r>
            <w:r w:rsidR="002A550A" w:rsidRPr="0009300B">
              <w:rPr>
                <w:rFonts w:ascii="Trebuchet MS" w:hAnsi="Trebuchet MS"/>
              </w:rPr>
              <w:t>.</w:t>
            </w:r>
            <w:r w:rsidRPr="0009300B">
              <w:rPr>
                <w:rFonts w:ascii="Trebuchet MS" w:hAnsi="Trebuchet MS"/>
              </w:rPr>
              <w:t xml:space="preserve"> R. Barends maakt gebruik van het inspreekrecht. </w:t>
            </w:r>
          </w:p>
          <w:p w:rsidR="00CD446F" w:rsidRPr="0009300B" w:rsidRDefault="00CD446F" w:rsidP="003E679F">
            <w:pPr>
              <w:rPr>
                <w:rFonts w:ascii="Trebuchet MS" w:eastAsia="Times New Roman" w:hAnsi="Trebuchet MS" w:cs="Times New Roman"/>
                <w:sz w:val="16"/>
                <w:szCs w:val="16"/>
              </w:rPr>
            </w:pPr>
          </w:p>
        </w:tc>
      </w:tr>
      <w:tr w:rsidR="003E679F" w:rsidRPr="0009300B" w:rsidTr="00CD446F">
        <w:tc>
          <w:tcPr>
            <w:tcW w:w="644" w:type="dxa"/>
            <w:tcBorders>
              <w:top w:val="nil"/>
              <w:left w:val="nil"/>
              <w:bottom w:val="nil"/>
              <w:right w:val="nil"/>
            </w:tcBorders>
            <w:shd w:val="clear" w:color="auto" w:fill="auto"/>
          </w:tcPr>
          <w:p w:rsidR="003E679F" w:rsidRPr="0009300B" w:rsidRDefault="003E679F">
            <w:pPr>
              <w:rPr>
                <w:rFonts w:ascii="Trebuchet MS" w:eastAsia="Times New Roman" w:hAnsi="Trebuchet MS" w:cs="Times New Roman"/>
                <w:b/>
              </w:rPr>
            </w:pPr>
            <w:r w:rsidRPr="0009300B">
              <w:rPr>
                <w:rFonts w:ascii="Trebuchet MS" w:eastAsia="Times New Roman" w:hAnsi="Trebuchet MS" w:cs="Times New Roman"/>
                <w:b/>
              </w:rPr>
              <w:t>1</w:t>
            </w:r>
          </w:p>
        </w:tc>
        <w:tc>
          <w:tcPr>
            <w:tcW w:w="7938" w:type="dxa"/>
            <w:tcBorders>
              <w:top w:val="nil"/>
              <w:left w:val="nil"/>
              <w:bottom w:val="nil"/>
              <w:right w:val="nil"/>
            </w:tcBorders>
            <w:shd w:val="clear" w:color="auto" w:fill="auto"/>
          </w:tcPr>
          <w:p w:rsidR="003E679F" w:rsidRPr="0009300B" w:rsidRDefault="003E679F" w:rsidP="00CD446F">
            <w:pPr>
              <w:rPr>
                <w:rFonts w:ascii="Trebuchet MS" w:eastAsia="Times New Roman" w:hAnsi="Trebuchet MS" w:cs="Times New Roman"/>
                <w:b/>
              </w:rPr>
            </w:pPr>
            <w:r w:rsidRPr="0009300B">
              <w:rPr>
                <w:rFonts w:ascii="Trebuchet MS" w:eastAsia="Times New Roman" w:hAnsi="Trebuchet MS" w:cs="Times New Roman"/>
                <w:b/>
              </w:rPr>
              <w:t>Ingekomen stukken</w:t>
            </w:r>
          </w:p>
          <w:p w:rsidR="003E679F" w:rsidRPr="0009300B" w:rsidRDefault="002A550A" w:rsidP="00CD446F">
            <w:pPr>
              <w:rPr>
                <w:rFonts w:ascii="Trebuchet MS" w:eastAsia="Times New Roman" w:hAnsi="Trebuchet MS" w:cs="Times New Roman"/>
              </w:rPr>
            </w:pPr>
            <w:r w:rsidRPr="0009300B">
              <w:rPr>
                <w:rFonts w:ascii="Trebuchet MS" w:eastAsia="Times New Roman" w:hAnsi="Trebuchet MS" w:cs="Times New Roman"/>
              </w:rPr>
              <w:t xml:space="preserve">Geen </w:t>
            </w: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2</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Besluitenlijst van de vergadering van 13 januari 2021</w:t>
            </w:r>
          </w:p>
          <w:p w:rsidR="00CD446F" w:rsidRPr="0009300B" w:rsidRDefault="002A550A" w:rsidP="002A550A">
            <w:pPr>
              <w:rPr>
                <w:rFonts w:ascii="Trebuchet MS" w:hAnsi="Trebuchet MS"/>
              </w:rPr>
            </w:pPr>
            <w:r w:rsidRPr="0009300B">
              <w:rPr>
                <w:rFonts w:ascii="Trebuchet MS" w:eastAsia="Times New Roman" w:hAnsi="Trebuchet MS"/>
              </w:rPr>
              <w:t>Besluit: vastgesteld</w:t>
            </w: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2.a</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Deel 1</w:t>
            </w: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3</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Vaststellen van regelingen</w:t>
            </w:r>
          </w:p>
          <w:p w:rsidR="0051231A" w:rsidRPr="0009300B" w:rsidRDefault="0051231A">
            <w:pPr>
              <w:rPr>
                <w:rFonts w:ascii="Trebuchet MS" w:eastAsia="Times New Roman" w:hAnsi="Trebuchet MS"/>
              </w:rPr>
            </w:pPr>
            <w:r w:rsidRPr="0009300B">
              <w:rPr>
                <w:rFonts w:ascii="Trebuchet MS" w:eastAsia="Times New Roman" w:hAnsi="Trebuchet MS"/>
              </w:rPr>
              <w:t xml:space="preserve">Besluit; reglement van orde wordt gewijzigd vastgesteld. De aanpassing betreft het terugbrengen van 10 dagen naar 7 dagen voor het verzenden van de stukken. </w:t>
            </w:r>
          </w:p>
          <w:p w:rsidR="006848E6" w:rsidRPr="0009300B" w:rsidRDefault="0051231A">
            <w:pPr>
              <w:rPr>
                <w:rFonts w:ascii="Trebuchet MS" w:hAnsi="Trebuchet MS"/>
              </w:rPr>
            </w:pPr>
            <w:r w:rsidRPr="0009300B">
              <w:rPr>
                <w:rFonts w:ascii="Trebuchet MS" w:eastAsia="Times New Roman" w:hAnsi="Trebuchet MS"/>
                <w:b/>
              </w:rPr>
              <w:t>Dhr</w:t>
            </w:r>
            <w:r w:rsidR="002A550A" w:rsidRPr="0009300B">
              <w:rPr>
                <w:rFonts w:ascii="Trebuchet MS" w:eastAsia="Times New Roman" w:hAnsi="Trebuchet MS"/>
                <w:b/>
              </w:rPr>
              <w:t>.</w:t>
            </w:r>
            <w:r w:rsidRPr="0009300B">
              <w:rPr>
                <w:rFonts w:ascii="Trebuchet MS" w:eastAsia="Times New Roman" w:hAnsi="Trebuchet MS"/>
                <w:b/>
              </w:rPr>
              <w:t xml:space="preserve"> </w:t>
            </w:r>
            <w:r w:rsidR="00CD446F" w:rsidRPr="0009300B">
              <w:rPr>
                <w:rFonts w:ascii="Trebuchet MS" w:eastAsia="Times New Roman" w:hAnsi="Trebuchet MS"/>
                <w:b/>
              </w:rPr>
              <w:t>Slinkman</w:t>
            </w:r>
            <w:r w:rsidR="00CD446F" w:rsidRPr="0009300B">
              <w:rPr>
                <w:rFonts w:ascii="Trebuchet MS" w:eastAsia="Times New Roman" w:hAnsi="Trebuchet MS"/>
              </w:rPr>
              <w:t xml:space="preserve"> </w:t>
            </w:r>
            <w:r w:rsidRPr="0009300B">
              <w:rPr>
                <w:rFonts w:ascii="Trebuchet MS" w:eastAsia="Times New Roman" w:hAnsi="Trebuchet MS"/>
              </w:rPr>
              <w:t xml:space="preserve">merkt op dat het prettig zou zijn als </w:t>
            </w:r>
            <w:r w:rsidR="00CD446F" w:rsidRPr="0009300B">
              <w:rPr>
                <w:rFonts w:ascii="Trebuchet MS" w:eastAsia="Times New Roman" w:hAnsi="Trebuchet MS"/>
              </w:rPr>
              <w:t xml:space="preserve">gegarandeerd kan worden dat die 7 dagen gehaald worden. </w:t>
            </w:r>
            <w:r w:rsidR="00447084" w:rsidRPr="0009300B">
              <w:rPr>
                <w:rFonts w:ascii="Trebuchet MS" w:hAnsi="Trebuchet MS"/>
              </w:rPr>
              <w:br/>
            </w:r>
          </w:p>
          <w:p w:rsidR="00CD446F" w:rsidRPr="0009300B" w:rsidRDefault="0051231A">
            <w:pPr>
              <w:rPr>
                <w:rFonts w:ascii="Trebuchet MS" w:eastAsia="Times New Roman" w:hAnsi="Trebuchet MS"/>
              </w:rPr>
            </w:pPr>
            <w:r w:rsidRPr="0009300B">
              <w:rPr>
                <w:rFonts w:ascii="Trebuchet MS" w:eastAsia="Times New Roman" w:hAnsi="Trebuchet MS"/>
              </w:rPr>
              <w:t>Besluit; mandaatbesluit vastgesteld</w:t>
            </w:r>
          </w:p>
          <w:p w:rsidR="002A550A" w:rsidRPr="0009300B" w:rsidRDefault="002A550A">
            <w:pPr>
              <w:rPr>
                <w:rFonts w:ascii="Trebuchet MS" w:eastAsia="Times New Roman" w:hAnsi="Trebuchet MS"/>
                <w:b/>
              </w:rPr>
            </w:pPr>
          </w:p>
          <w:p w:rsidR="00447084" w:rsidRPr="0009300B" w:rsidRDefault="0051231A">
            <w:pPr>
              <w:rPr>
                <w:rFonts w:ascii="Trebuchet MS" w:eastAsia="Times New Roman" w:hAnsi="Trebuchet MS"/>
                <w:b/>
              </w:rPr>
            </w:pPr>
            <w:r w:rsidRPr="0009300B">
              <w:rPr>
                <w:rFonts w:ascii="Trebuchet MS" w:eastAsia="Times New Roman" w:hAnsi="Trebuchet MS"/>
                <w:b/>
              </w:rPr>
              <w:t>Dhr</w:t>
            </w:r>
            <w:r w:rsidR="002A550A" w:rsidRPr="0009300B">
              <w:rPr>
                <w:rFonts w:ascii="Trebuchet MS" w:eastAsia="Times New Roman" w:hAnsi="Trebuchet MS"/>
                <w:b/>
              </w:rPr>
              <w:t>.</w:t>
            </w:r>
            <w:r w:rsidRPr="0009300B">
              <w:rPr>
                <w:rFonts w:ascii="Trebuchet MS" w:eastAsia="Times New Roman" w:hAnsi="Trebuchet MS"/>
                <w:b/>
              </w:rPr>
              <w:t xml:space="preserve"> de Baat </w:t>
            </w:r>
            <w:r w:rsidR="00CD446F" w:rsidRPr="0009300B">
              <w:rPr>
                <w:rFonts w:ascii="Trebuchet MS" w:eastAsia="Times New Roman" w:hAnsi="Trebuchet MS"/>
              </w:rPr>
              <w:t>wil nog ingaan op het punt van het mandaat om subsidie te ver</w:t>
            </w:r>
            <w:r w:rsidR="00447084" w:rsidRPr="0009300B">
              <w:rPr>
                <w:rFonts w:ascii="Trebuchet MS" w:eastAsia="Times New Roman" w:hAnsi="Trebuchet MS"/>
              </w:rPr>
              <w:t xml:space="preserve">strekken aan </w:t>
            </w:r>
            <w:r w:rsidR="002A550A" w:rsidRPr="0009300B">
              <w:rPr>
                <w:rFonts w:ascii="Trebuchet MS" w:eastAsia="Times New Roman" w:hAnsi="Trebuchet MS"/>
              </w:rPr>
              <w:t>The</w:t>
            </w:r>
            <w:r w:rsidR="00447084" w:rsidRPr="0009300B">
              <w:rPr>
                <w:rFonts w:ascii="Trebuchet MS" w:eastAsia="Times New Roman" w:hAnsi="Trebuchet MS"/>
              </w:rPr>
              <w:t xml:space="preserve"> </w:t>
            </w:r>
            <w:r w:rsidR="002A550A" w:rsidRPr="0009300B">
              <w:rPr>
                <w:rFonts w:ascii="Trebuchet MS" w:eastAsia="Times New Roman" w:hAnsi="Trebuchet MS"/>
              </w:rPr>
              <w:t>E</w:t>
            </w:r>
            <w:r w:rsidR="00447084" w:rsidRPr="0009300B">
              <w:rPr>
                <w:rFonts w:ascii="Trebuchet MS" w:eastAsia="Times New Roman" w:hAnsi="Trebuchet MS"/>
              </w:rPr>
              <w:t xml:space="preserve">conomic </w:t>
            </w:r>
            <w:r w:rsidR="002A550A" w:rsidRPr="0009300B">
              <w:rPr>
                <w:rFonts w:ascii="Trebuchet MS" w:eastAsia="Times New Roman" w:hAnsi="Trebuchet MS"/>
              </w:rPr>
              <w:t>B</w:t>
            </w:r>
            <w:r w:rsidR="00447084" w:rsidRPr="0009300B">
              <w:rPr>
                <w:rFonts w:ascii="Trebuchet MS" w:eastAsia="Times New Roman" w:hAnsi="Trebuchet MS"/>
              </w:rPr>
              <w:t>oard. A</w:t>
            </w:r>
            <w:r w:rsidR="002A550A" w:rsidRPr="0009300B">
              <w:rPr>
                <w:rFonts w:ascii="Trebuchet MS" w:eastAsia="Times New Roman" w:hAnsi="Trebuchet MS"/>
              </w:rPr>
              <w:t>n</w:t>
            </w:r>
            <w:r w:rsidR="00447084" w:rsidRPr="0009300B">
              <w:rPr>
                <w:rFonts w:ascii="Trebuchet MS" w:eastAsia="Times New Roman" w:hAnsi="Trebuchet MS"/>
              </w:rPr>
              <w:t xml:space="preserve">twoord </w:t>
            </w:r>
            <w:r w:rsidR="002A550A" w:rsidRPr="0009300B">
              <w:rPr>
                <w:rFonts w:ascii="Trebuchet MS" w:eastAsia="Times New Roman" w:hAnsi="Trebuchet MS"/>
              </w:rPr>
              <w:t>van de voorzitter</w:t>
            </w:r>
            <w:r w:rsidR="00447084" w:rsidRPr="0009300B">
              <w:rPr>
                <w:rFonts w:ascii="Trebuchet MS" w:eastAsia="Times New Roman" w:hAnsi="Trebuchet MS"/>
              </w:rPr>
              <w:t xml:space="preserve">; dit mandaat betreft puur de verstrekking van subsidie. De vaststelling van de begroting wordt hiermee niet gemandateerd. Die is reeds goedgekeurd namelijk. </w:t>
            </w:r>
          </w:p>
          <w:p w:rsidR="00CD446F" w:rsidRPr="0009300B" w:rsidRDefault="00571862">
            <w:pPr>
              <w:rPr>
                <w:rFonts w:ascii="Trebuchet MS" w:hAnsi="Trebuchet MS"/>
              </w:rPr>
            </w:pPr>
            <w:r w:rsidRPr="0009300B">
              <w:rPr>
                <w:rFonts w:ascii="Trebuchet MS" w:eastAsia="Times New Roman" w:hAnsi="Trebuchet MS"/>
                <w:b/>
              </w:rPr>
              <w:t>Dhr.</w:t>
            </w:r>
            <w:r w:rsidR="00CD446F" w:rsidRPr="0009300B">
              <w:rPr>
                <w:rFonts w:ascii="Trebuchet MS" w:eastAsia="Times New Roman" w:hAnsi="Trebuchet MS"/>
                <w:b/>
              </w:rPr>
              <w:t xml:space="preserve"> Marcouch</w:t>
            </w:r>
            <w:r w:rsidR="00CD446F" w:rsidRPr="0009300B">
              <w:rPr>
                <w:rFonts w:ascii="Trebuchet MS" w:eastAsia="Times New Roman" w:hAnsi="Trebuchet MS"/>
              </w:rPr>
              <w:t xml:space="preserve">, akkoord met de voorgestelde wijzigingen onder vermelding van welke moties </w:t>
            </w:r>
            <w:r w:rsidR="002A550A" w:rsidRPr="0009300B">
              <w:rPr>
                <w:rFonts w:ascii="Trebuchet MS" w:eastAsia="Times New Roman" w:hAnsi="Trebuchet MS"/>
              </w:rPr>
              <w:t xml:space="preserve">aangaande transparantie </w:t>
            </w:r>
            <w:r w:rsidR="00CD446F" w:rsidRPr="0009300B">
              <w:rPr>
                <w:rFonts w:ascii="Trebuchet MS" w:eastAsia="Times New Roman" w:hAnsi="Trebuchet MS"/>
              </w:rPr>
              <w:t xml:space="preserve">worden overgenomen. Reactie </w:t>
            </w:r>
            <w:r w:rsidR="002A550A" w:rsidRPr="0009300B">
              <w:rPr>
                <w:rFonts w:ascii="Trebuchet MS" w:eastAsia="Times New Roman" w:hAnsi="Trebuchet MS"/>
              </w:rPr>
              <w:t>voorzitter</w:t>
            </w:r>
            <w:r w:rsidR="00CD446F" w:rsidRPr="0009300B">
              <w:rPr>
                <w:rFonts w:ascii="Trebuchet MS" w:eastAsia="Times New Roman" w:hAnsi="Trebuchet MS"/>
              </w:rPr>
              <w:t xml:space="preserve">; </w:t>
            </w:r>
            <w:r w:rsidR="00447084" w:rsidRPr="0009300B">
              <w:rPr>
                <w:rFonts w:ascii="Trebuchet MS" w:eastAsia="Times New Roman" w:hAnsi="Trebuchet MS"/>
              </w:rPr>
              <w:t xml:space="preserve">aan de regioagendacommissie is verzocht om een advies uit te brengen over de afhandeling van de moties.  </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4</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b/>
              </w:rPr>
            </w:pPr>
            <w:r w:rsidRPr="0009300B">
              <w:rPr>
                <w:rFonts w:ascii="Trebuchet MS" w:eastAsia="Times New Roman" w:hAnsi="Trebuchet MS" w:cs="Times New Roman"/>
                <w:b/>
              </w:rPr>
              <w:t>Vaststellen van concept-regelingen</w:t>
            </w:r>
          </w:p>
          <w:p w:rsidR="00453EB3" w:rsidRPr="0009300B" w:rsidRDefault="00453EB3">
            <w:pPr>
              <w:rPr>
                <w:rFonts w:ascii="Trebuchet MS" w:eastAsia="Times New Roman" w:hAnsi="Trebuchet MS" w:cs="Times New Roman"/>
              </w:rPr>
            </w:pPr>
            <w:r w:rsidRPr="0009300B">
              <w:rPr>
                <w:rFonts w:ascii="Trebuchet MS" w:eastAsia="Times New Roman" w:hAnsi="Trebuchet MS" w:cs="Times New Roman"/>
              </w:rPr>
              <w:t xml:space="preserve">Concept – Informatieprotocol </w:t>
            </w:r>
            <w:r w:rsidRPr="0009300B">
              <w:rPr>
                <w:rFonts w:ascii="Trebuchet MS" w:eastAsia="Times New Roman" w:hAnsi="Trebuchet MS" w:cs="Times New Roman"/>
              </w:rPr>
              <w:br/>
              <w:t>Concept – Richtlijnen toetreding</w:t>
            </w:r>
          </w:p>
          <w:p w:rsidR="00453EB3" w:rsidRPr="0009300B" w:rsidRDefault="00453EB3">
            <w:pPr>
              <w:rPr>
                <w:rFonts w:ascii="Trebuchet MS" w:eastAsia="Times New Roman" w:hAnsi="Trebuchet MS" w:cs="Times New Roman"/>
              </w:rPr>
            </w:pPr>
            <w:r w:rsidRPr="0009300B">
              <w:rPr>
                <w:rFonts w:ascii="Trebuchet MS" w:eastAsia="Times New Roman" w:hAnsi="Trebuchet MS" w:cs="Times New Roman"/>
              </w:rPr>
              <w:t>Concept – Richtlijnen uittreding</w:t>
            </w:r>
          </w:p>
          <w:p w:rsidR="002A550A" w:rsidRPr="0009300B" w:rsidRDefault="006848E6" w:rsidP="00AA77D2">
            <w:pPr>
              <w:tabs>
                <w:tab w:val="left" w:pos="6060"/>
              </w:tabs>
              <w:rPr>
                <w:rFonts w:ascii="Trebuchet MS" w:eastAsia="Times New Roman" w:hAnsi="Trebuchet MS"/>
              </w:rPr>
            </w:pPr>
            <w:r w:rsidRPr="0009300B">
              <w:rPr>
                <w:rFonts w:ascii="Trebuchet MS" w:eastAsia="Times New Roman" w:hAnsi="Trebuchet MS"/>
              </w:rPr>
              <w:lastRenderedPageBreak/>
              <w:t>Besluit</w:t>
            </w:r>
            <w:r w:rsidR="002A550A" w:rsidRPr="0009300B">
              <w:rPr>
                <w:rFonts w:ascii="Trebuchet MS" w:eastAsia="Times New Roman" w:hAnsi="Trebuchet MS"/>
              </w:rPr>
              <w:t>;</w:t>
            </w:r>
            <w:r w:rsidRPr="0009300B">
              <w:rPr>
                <w:rFonts w:ascii="Trebuchet MS" w:eastAsia="Times New Roman" w:hAnsi="Trebuchet MS"/>
              </w:rPr>
              <w:t xml:space="preserve"> concept regelingen vastgesteld. </w:t>
            </w:r>
            <w:r w:rsidR="00AA77D2">
              <w:rPr>
                <w:rFonts w:ascii="Trebuchet MS" w:eastAsia="Times New Roman" w:hAnsi="Trebuchet MS"/>
              </w:rPr>
              <w:tab/>
            </w:r>
          </w:p>
          <w:p w:rsidR="006848E6" w:rsidRPr="0009300B" w:rsidRDefault="006848E6">
            <w:pPr>
              <w:rPr>
                <w:rFonts w:ascii="Trebuchet MS" w:eastAsia="Times New Roman" w:hAnsi="Trebuchet MS"/>
              </w:rPr>
            </w:pPr>
            <w:r w:rsidRPr="0009300B">
              <w:rPr>
                <w:rFonts w:ascii="Trebuchet MS" w:eastAsia="Times New Roman" w:hAnsi="Trebuchet MS"/>
              </w:rPr>
              <w:t>Definitieve vaststelling wordt beoogd in de vergadering van 30 juni</w:t>
            </w:r>
            <w:r w:rsidR="00447084" w:rsidRPr="0009300B">
              <w:rPr>
                <w:rFonts w:ascii="Trebuchet MS" w:eastAsia="Times New Roman" w:hAnsi="Trebuchet MS"/>
              </w:rPr>
              <w:t xml:space="preserve"> van het algemeen bestuur</w:t>
            </w:r>
            <w:r w:rsidRPr="0009300B">
              <w:rPr>
                <w:rFonts w:ascii="Trebuchet MS" w:eastAsia="Times New Roman" w:hAnsi="Trebuchet MS"/>
              </w:rPr>
              <w:t xml:space="preserve"> zodat de gemeenten meer tijd </w:t>
            </w:r>
            <w:r w:rsidR="00B05D12" w:rsidRPr="0009300B">
              <w:rPr>
                <w:rFonts w:ascii="Trebuchet MS" w:eastAsia="Times New Roman" w:hAnsi="Trebuchet MS"/>
              </w:rPr>
              <w:t xml:space="preserve">hebben om het ter consultatie </w:t>
            </w:r>
            <w:r w:rsidR="00235BE8" w:rsidRPr="0009300B">
              <w:rPr>
                <w:rFonts w:ascii="Trebuchet MS" w:eastAsia="Times New Roman" w:hAnsi="Trebuchet MS"/>
              </w:rPr>
              <w:t xml:space="preserve">aan de gemeenteraden voor te leggen. </w:t>
            </w:r>
          </w:p>
          <w:p w:rsidR="00CD446F" w:rsidRPr="0009300B" w:rsidRDefault="006848E6">
            <w:pPr>
              <w:rPr>
                <w:rFonts w:ascii="Trebuchet MS" w:hAnsi="Trebuchet MS"/>
              </w:rPr>
            </w:pPr>
            <w:r w:rsidRPr="0009300B">
              <w:rPr>
                <w:rStyle w:val="Geaccentueerd"/>
                <w:rFonts w:ascii="Trebuchet MS" w:eastAsia="Times New Roman" w:hAnsi="Trebuchet MS"/>
                <w:b/>
                <w:i w:val="0"/>
                <w:iCs w:val="0"/>
              </w:rPr>
              <w:t xml:space="preserve">Dhr. </w:t>
            </w:r>
            <w:r w:rsidR="00CD446F" w:rsidRPr="0009300B">
              <w:rPr>
                <w:rStyle w:val="Geaccentueerd"/>
                <w:rFonts w:ascii="Trebuchet MS" w:eastAsia="Times New Roman" w:hAnsi="Trebuchet MS"/>
                <w:b/>
                <w:i w:val="0"/>
                <w:iCs w:val="0"/>
              </w:rPr>
              <w:t>de Baat</w:t>
            </w:r>
            <w:r w:rsidR="00CD446F" w:rsidRPr="0009300B">
              <w:rPr>
                <w:rStyle w:val="Geaccentueerd"/>
                <w:rFonts w:ascii="Trebuchet MS" w:eastAsia="Times New Roman" w:hAnsi="Trebuchet MS"/>
                <w:i w:val="0"/>
                <w:iCs w:val="0"/>
              </w:rPr>
              <w:t>;</w:t>
            </w:r>
            <w:r w:rsidRPr="0009300B">
              <w:rPr>
                <w:rStyle w:val="Geaccentueerd"/>
                <w:rFonts w:ascii="Trebuchet MS" w:eastAsia="Times New Roman" w:hAnsi="Trebuchet MS"/>
                <w:i w:val="0"/>
                <w:iCs w:val="0"/>
              </w:rPr>
              <w:t xml:space="preserve"> De </w:t>
            </w:r>
            <w:r w:rsidR="00CD446F" w:rsidRPr="0009300B">
              <w:rPr>
                <w:rStyle w:val="Geaccentueerd"/>
                <w:rFonts w:ascii="Trebuchet MS" w:eastAsia="Times New Roman" w:hAnsi="Trebuchet MS"/>
                <w:i w:val="0"/>
                <w:iCs w:val="0"/>
              </w:rPr>
              <w:t xml:space="preserve">gemeente Montferland is </w:t>
            </w:r>
            <w:r w:rsidRPr="0009300B">
              <w:rPr>
                <w:rStyle w:val="Geaccentueerd"/>
                <w:rFonts w:ascii="Trebuchet MS" w:eastAsia="Times New Roman" w:hAnsi="Trebuchet MS"/>
                <w:i w:val="0"/>
                <w:iCs w:val="0"/>
              </w:rPr>
              <w:t xml:space="preserve">momenteel </w:t>
            </w:r>
            <w:r w:rsidR="00CD446F" w:rsidRPr="0009300B">
              <w:rPr>
                <w:rStyle w:val="Geaccentueerd"/>
                <w:rFonts w:ascii="Trebuchet MS" w:eastAsia="Times New Roman" w:hAnsi="Trebuchet MS"/>
                <w:i w:val="0"/>
                <w:iCs w:val="0"/>
              </w:rPr>
              <w:t xml:space="preserve">bezig met een </w:t>
            </w:r>
            <w:r w:rsidRPr="0009300B">
              <w:rPr>
                <w:rStyle w:val="Geaccentueerd"/>
                <w:rFonts w:ascii="Trebuchet MS" w:eastAsia="Times New Roman" w:hAnsi="Trebuchet MS"/>
                <w:i w:val="0"/>
                <w:iCs w:val="0"/>
              </w:rPr>
              <w:t>heroriëntatie</w:t>
            </w:r>
            <w:r w:rsidR="00CD446F" w:rsidRPr="0009300B">
              <w:rPr>
                <w:rStyle w:val="Geaccentueerd"/>
                <w:rFonts w:ascii="Trebuchet MS" w:eastAsia="Times New Roman" w:hAnsi="Trebuchet MS"/>
                <w:i w:val="0"/>
                <w:iCs w:val="0"/>
              </w:rPr>
              <w:t xml:space="preserve"> op koers en regionale samenwerking. Uitkomst kan zijn dat Montferland net als </w:t>
            </w:r>
            <w:r w:rsidRPr="0009300B">
              <w:rPr>
                <w:rStyle w:val="Geaccentueerd"/>
                <w:rFonts w:ascii="Trebuchet MS" w:eastAsia="Times New Roman" w:hAnsi="Trebuchet MS"/>
                <w:i w:val="0"/>
                <w:iCs w:val="0"/>
              </w:rPr>
              <w:t>M</w:t>
            </w:r>
            <w:r w:rsidR="00CD446F" w:rsidRPr="0009300B">
              <w:rPr>
                <w:rStyle w:val="Geaccentueerd"/>
                <w:rFonts w:ascii="Trebuchet MS" w:eastAsia="Times New Roman" w:hAnsi="Trebuchet MS"/>
                <w:i w:val="0"/>
                <w:iCs w:val="0"/>
              </w:rPr>
              <w:t xml:space="preserve">ook en </w:t>
            </w:r>
            <w:r w:rsidRPr="0009300B">
              <w:rPr>
                <w:rStyle w:val="Geaccentueerd"/>
                <w:rFonts w:ascii="Trebuchet MS" w:eastAsia="Times New Roman" w:hAnsi="Trebuchet MS"/>
                <w:i w:val="0"/>
                <w:iCs w:val="0"/>
              </w:rPr>
              <w:t>M</w:t>
            </w:r>
            <w:r w:rsidR="00CD446F" w:rsidRPr="0009300B">
              <w:rPr>
                <w:rStyle w:val="Geaccentueerd"/>
                <w:rFonts w:ascii="Trebuchet MS" w:eastAsia="Times New Roman" w:hAnsi="Trebuchet MS"/>
                <w:i w:val="0"/>
                <w:iCs w:val="0"/>
              </w:rPr>
              <w:t xml:space="preserve">iddelaar tweezijdig gaat samenwerken. Dus ook met regio Achterhoek. In dat geval zou Montferland overeenstemming willen bereiken over de mogelijke dubbele bestuurslasten. Dit zal in juni duidelijker zijn vanuit Montferland. </w:t>
            </w:r>
          </w:p>
          <w:p w:rsidR="00CD446F" w:rsidRPr="0009300B" w:rsidRDefault="006848E6">
            <w:pPr>
              <w:rPr>
                <w:rFonts w:ascii="Trebuchet MS" w:hAnsi="Trebuchet MS"/>
              </w:rPr>
            </w:pPr>
            <w:r w:rsidRPr="0009300B">
              <w:rPr>
                <w:rStyle w:val="Geaccentueerd"/>
                <w:rFonts w:ascii="Trebuchet MS" w:eastAsia="Times New Roman" w:hAnsi="Trebuchet MS"/>
                <w:b/>
                <w:i w:val="0"/>
                <w:iCs w:val="0"/>
              </w:rPr>
              <w:t xml:space="preserve">Mw. </w:t>
            </w:r>
            <w:r w:rsidR="00CD446F" w:rsidRPr="0009300B">
              <w:rPr>
                <w:rStyle w:val="Geaccentueerd"/>
                <w:rFonts w:ascii="Trebuchet MS" w:eastAsia="Times New Roman" w:hAnsi="Trebuchet MS"/>
                <w:b/>
                <w:i w:val="0"/>
                <w:iCs w:val="0"/>
              </w:rPr>
              <w:t>Witjes</w:t>
            </w:r>
            <w:r w:rsidR="00CD446F" w:rsidRPr="0009300B">
              <w:rPr>
                <w:rStyle w:val="Geaccentueerd"/>
                <w:rFonts w:ascii="Trebuchet MS" w:eastAsia="Times New Roman" w:hAnsi="Trebuchet MS"/>
                <w:i w:val="0"/>
                <w:iCs w:val="0"/>
              </w:rPr>
              <w:t xml:space="preserve">; vanuit Lingewaard </w:t>
            </w:r>
            <w:r w:rsidRPr="0009300B">
              <w:rPr>
                <w:rStyle w:val="Geaccentueerd"/>
                <w:rFonts w:ascii="Trebuchet MS" w:eastAsia="Times New Roman" w:hAnsi="Trebuchet MS"/>
                <w:i w:val="0"/>
                <w:iCs w:val="0"/>
              </w:rPr>
              <w:t xml:space="preserve">zijn we </w:t>
            </w:r>
            <w:r w:rsidR="00CD446F" w:rsidRPr="0009300B">
              <w:rPr>
                <w:rStyle w:val="Geaccentueerd"/>
                <w:rFonts w:ascii="Trebuchet MS" w:eastAsia="Times New Roman" w:hAnsi="Trebuchet MS"/>
                <w:i w:val="0"/>
                <w:iCs w:val="0"/>
              </w:rPr>
              <w:t>blij met oprekken van</w:t>
            </w:r>
            <w:r w:rsidRPr="0009300B">
              <w:rPr>
                <w:rStyle w:val="Geaccentueerd"/>
                <w:rFonts w:ascii="Trebuchet MS" w:eastAsia="Times New Roman" w:hAnsi="Trebuchet MS"/>
                <w:i w:val="0"/>
                <w:iCs w:val="0"/>
              </w:rPr>
              <w:t xml:space="preserve"> de</w:t>
            </w:r>
            <w:r w:rsidR="00CD446F" w:rsidRPr="0009300B">
              <w:rPr>
                <w:rStyle w:val="Geaccentueerd"/>
                <w:rFonts w:ascii="Trebuchet MS" w:eastAsia="Times New Roman" w:hAnsi="Trebuchet MS"/>
                <w:i w:val="0"/>
                <w:iCs w:val="0"/>
              </w:rPr>
              <w:t xml:space="preserve"> termijn naar juni. Fijn dat het informatiepro</w:t>
            </w:r>
            <w:sdt>
              <w:sdtPr>
                <w:rPr>
                  <w:rStyle w:val="Geaccentueerd"/>
                  <w:rFonts w:ascii="Trebuchet MS" w:eastAsia="Times New Roman" w:hAnsi="Trebuchet MS"/>
                  <w:i w:val="0"/>
                  <w:iCs w:val="0"/>
                </w:rPr>
                <w:id w:val="-138889709"/>
                <w:docPartObj>
                  <w:docPartGallery w:val="Watermarks"/>
                </w:docPartObj>
              </w:sdtPr>
              <w:sdtEndPr>
                <w:rPr>
                  <w:rStyle w:val="Geaccentueerd"/>
                </w:rPr>
              </w:sdtEndPr>
              <w:sdtContent>
                <w:r w:rsidR="00B9377A" w:rsidRPr="0009300B">
                  <w:rPr>
                    <w:rStyle w:val="Geaccentueerd"/>
                    <w:rFonts w:ascii="Trebuchet MS" w:eastAsia="Times New Roman" w:hAnsi="Trebuchet MS"/>
                    <w:i w:val="0"/>
                    <w:iCs w:val="0"/>
                    <w:noProof/>
                    <w:lang w:eastAsia="nl-NL"/>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52525" r="0" b="572135"/>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9377A" w:rsidRDefault="00B9377A" w:rsidP="00AA77D2">
                                      <w:pPr>
                                        <w:pStyle w:val="Norma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jAXm+iwIAAP0E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B9377A" w:rsidRDefault="00B9377A" w:rsidP="00AA77D2">
                                <w:pPr>
                                  <w:pStyle w:val="Normaalweb"/>
                                  <w:spacing w:before="0" w:beforeAutospacing="0" w:after="0" w:afterAutospacing="0"/>
                                </w:pPr>
                              </w:p>
                            </w:txbxContent>
                          </v:textbox>
                          <w10:wrap anchorx="margin" anchory="margin"/>
                        </v:shape>
                      </w:pict>
                    </mc:Fallback>
                  </mc:AlternateContent>
                </w:r>
              </w:sdtContent>
            </w:sdt>
            <w:r w:rsidR="00CD446F" w:rsidRPr="0009300B">
              <w:rPr>
                <w:rStyle w:val="Geaccentueerd"/>
                <w:rFonts w:ascii="Trebuchet MS" w:eastAsia="Times New Roman" w:hAnsi="Trebuchet MS"/>
                <w:i w:val="0"/>
                <w:iCs w:val="0"/>
              </w:rPr>
              <w:t xml:space="preserve">tocol en de opgaves gezamenlijk met </w:t>
            </w:r>
            <w:r w:rsidR="00051BBB" w:rsidRPr="0009300B">
              <w:rPr>
                <w:rStyle w:val="Geaccentueerd"/>
                <w:rFonts w:ascii="Trebuchet MS" w:eastAsia="Times New Roman" w:hAnsi="Trebuchet MS"/>
                <w:i w:val="0"/>
                <w:iCs w:val="0"/>
              </w:rPr>
              <w:t>alle</w:t>
            </w:r>
            <w:r w:rsidR="00CD446F" w:rsidRPr="0009300B">
              <w:rPr>
                <w:rStyle w:val="Geaccentueerd"/>
                <w:rFonts w:ascii="Trebuchet MS" w:eastAsia="Times New Roman" w:hAnsi="Trebuchet MS"/>
                <w:i w:val="0"/>
                <w:iCs w:val="0"/>
              </w:rPr>
              <w:t xml:space="preserve"> gemeenteraden kunnen worden behandeld. </w:t>
            </w:r>
          </w:p>
          <w:p w:rsidR="00CD446F" w:rsidRPr="0009300B" w:rsidRDefault="00CD446F" w:rsidP="008240AC">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5</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Public Affairs</w:t>
            </w:r>
          </w:p>
          <w:p w:rsidR="00CD446F" w:rsidRPr="0009300B" w:rsidRDefault="00CD446F">
            <w:pPr>
              <w:rPr>
                <w:rFonts w:ascii="Trebuchet MS" w:eastAsia="Times New Roman" w:hAnsi="Trebuchet MS"/>
              </w:rPr>
            </w:pPr>
            <w:r w:rsidRPr="0009300B">
              <w:rPr>
                <w:rFonts w:ascii="Trebuchet MS" w:eastAsia="Times New Roman" w:hAnsi="Trebuchet MS"/>
              </w:rPr>
              <w:t>Kennisnemen en inbreng Europese wensen en activiteiten vanuit deelnemende gemeenten</w:t>
            </w:r>
            <w:r w:rsidR="00447084" w:rsidRPr="0009300B">
              <w:rPr>
                <w:rFonts w:ascii="Trebuchet MS" w:eastAsia="Times New Roman" w:hAnsi="Trebuchet MS"/>
              </w:rPr>
              <w:t xml:space="preserve">. </w:t>
            </w:r>
          </w:p>
          <w:p w:rsidR="00CD446F" w:rsidRPr="0009300B" w:rsidRDefault="00447084">
            <w:pPr>
              <w:pStyle w:val="Geenafstand"/>
              <w:rPr>
                <w:rFonts w:ascii="Trebuchet MS" w:hAnsi="Trebuchet MS"/>
              </w:rPr>
            </w:pPr>
            <w:r w:rsidRPr="0009300B">
              <w:rPr>
                <w:rFonts w:ascii="Trebuchet MS" w:hAnsi="Trebuchet MS"/>
                <w:b/>
              </w:rPr>
              <w:t xml:space="preserve">Dhr. </w:t>
            </w:r>
            <w:r w:rsidR="00CD446F" w:rsidRPr="0009300B">
              <w:rPr>
                <w:rFonts w:ascii="Trebuchet MS" w:hAnsi="Trebuchet MS"/>
                <w:b/>
              </w:rPr>
              <w:t>Hieltjes</w:t>
            </w:r>
            <w:r w:rsidR="00CD446F" w:rsidRPr="0009300B">
              <w:rPr>
                <w:rFonts w:ascii="Trebuchet MS" w:hAnsi="Trebuchet MS"/>
              </w:rPr>
              <w:t xml:space="preserve">; er is actieve afstemming met </w:t>
            </w:r>
            <w:r w:rsidR="002A550A" w:rsidRPr="0009300B">
              <w:rPr>
                <w:rFonts w:ascii="Trebuchet MS" w:hAnsi="Trebuchet MS"/>
              </w:rPr>
              <w:t>The</w:t>
            </w:r>
            <w:r w:rsidR="00CD446F" w:rsidRPr="0009300B">
              <w:rPr>
                <w:rFonts w:ascii="Trebuchet MS" w:hAnsi="Trebuchet MS"/>
              </w:rPr>
              <w:t xml:space="preserve"> </w:t>
            </w:r>
            <w:r w:rsidR="002A550A" w:rsidRPr="0009300B">
              <w:rPr>
                <w:rFonts w:ascii="Trebuchet MS" w:hAnsi="Trebuchet MS"/>
              </w:rPr>
              <w:t>E</w:t>
            </w:r>
            <w:r w:rsidR="00CD446F" w:rsidRPr="0009300B">
              <w:rPr>
                <w:rFonts w:ascii="Trebuchet MS" w:hAnsi="Trebuchet MS"/>
              </w:rPr>
              <w:t xml:space="preserve">conomic </w:t>
            </w:r>
            <w:r w:rsidR="002A550A" w:rsidRPr="0009300B">
              <w:rPr>
                <w:rFonts w:ascii="Trebuchet MS" w:hAnsi="Trebuchet MS"/>
              </w:rPr>
              <w:t>B</w:t>
            </w:r>
            <w:r w:rsidR="00CD446F" w:rsidRPr="0009300B">
              <w:rPr>
                <w:rFonts w:ascii="Trebuchet MS" w:hAnsi="Trebuchet MS"/>
              </w:rPr>
              <w:t xml:space="preserve">oard en provincie </w:t>
            </w:r>
            <w:r w:rsidR="002A550A" w:rsidRPr="0009300B">
              <w:rPr>
                <w:rFonts w:ascii="Trebuchet MS" w:hAnsi="Trebuchet MS"/>
              </w:rPr>
              <w:t>G</w:t>
            </w:r>
            <w:r w:rsidR="00CD446F" w:rsidRPr="0009300B">
              <w:rPr>
                <w:rFonts w:ascii="Trebuchet MS" w:hAnsi="Trebuchet MS"/>
              </w:rPr>
              <w:t xml:space="preserve">elderland. Het is van belang dat periodiek contact is om afstemming te bereiken. Dit wordt door de voorzitter onderschreven. </w:t>
            </w:r>
            <w:r w:rsidR="001144F4" w:rsidRPr="0009300B">
              <w:rPr>
                <w:rFonts w:ascii="Trebuchet MS" w:hAnsi="Trebuchet MS"/>
              </w:rPr>
              <w:t>Dhr</w:t>
            </w:r>
            <w:r w:rsidR="002A550A" w:rsidRPr="0009300B">
              <w:rPr>
                <w:rFonts w:ascii="Trebuchet MS" w:hAnsi="Trebuchet MS"/>
              </w:rPr>
              <w:t>.</w:t>
            </w:r>
            <w:r w:rsidR="001144F4" w:rsidRPr="0009300B">
              <w:rPr>
                <w:rFonts w:ascii="Trebuchet MS" w:hAnsi="Trebuchet MS"/>
              </w:rPr>
              <w:t xml:space="preserve"> Hieltjes roept om op een ambtelijk en bestuurlijk trekker per thema aan te wijzen. </w:t>
            </w:r>
          </w:p>
          <w:p w:rsidR="00CD446F" w:rsidRPr="0009300B" w:rsidRDefault="001144F4">
            <w:pPr>
              <w:pStyle w:val="Geenafstand"/>
              <w:rPr>
                <w:rFonts w:ascii="Trebuchet MS" w:hAnsi="Trebuchet MS"/>
              </w:rPr>
            </w:pPr>
            <w:r w:rsidRPr="0009300B">
              <w:rPr>
                <w:rFonts w:ascii="Trebuchet MS" w:hAnsi="Trebuchet MS"/>
                <w:b/>
              </w:rPr>
              <w:t xml:space="preserve">Dhr. </w:t>
            </w:r>
            <w:r w:rsidR="00CD446F" w:rsidRPr="0009300B">
              <w:rPr>
                <w:rFonts w:ascii="Trebuchet MS" w:hAnsi="Trebuchet MS"/>
                <w:b/>
              </w:rPr>
              <w:t>van Dellen</w:t>
            </w:r>
            <w:r w:rsidR="00CD446F" w:rsidRPr="0009300B">
              <w:rPr>
                <w:rFonts w:ascii="Trebuchet MS" w:hAnsi="Trebuchet MS"/>
              </w:rPr>
              <w:t xml:space="preserve">; inbrengen van </w:t>
            </w:r>
            <w:r w:rsidRPr="0009300B">
              <w:rPr>
                <w:rFonts w:ascii="Trebuchet MS" w:hAnsi="Trebuchet MS"/>
              </w:rPr>
              <w:t>Europese</w:t>
            </w:r>
            <w:r w:rsidR="00CD446F" w:rsidRPr="0009300B">
              <w:rPr>
                <w:rFonts w:ascii="Trebuchet MS" w:hAnsi="Trebuchet MS"/>
              </w:rPr>
              <w:t xml:space="preserve"> lobby kunnen we daar procesafspraken over maken? Door middel van bijvoorbeeld een oplegnotitie en het via de opgaves te laten lopen. </w:t>
            </w:r>
            <w:r w:rsidRPr="0009300B">
              <w:rPr>
                <w:rFonts w:ascii="Trebuchet MS" w:hAnsi="Trebuchet MS"/>
              </w:rPr>
              <w:t xml:space="preserve">De voorzitter zegt toe om deze suggestie mee te nemen. </w:t>
            </w:r>
            <w:r w:rsidR="00CD446F" w:rsidRPr="0009300B">
              <w:rPr>
                <w:rFonts w:ascii="Trebuchet MS" w:hAnsi="Trebuchet MS"/>
              </w:rPr>
              <w:t xml:space="preserve"> </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6</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Regioagendacommissie</w:t>
            </w:r>
          </w:p>
          <w:p w:rsidR="00CD446F" w:rsidRPr="0009300B" w:rsidRDefault="00CD446F">
            <w:pPr>
              <w:rPr>
                <w:rFonts w:ascii="Trebuchet MS" w:hAnsi="Trebuchet MS"/>
                <w:i/>
              </w:rPr>
            </w:pPr>
            <w:r w:rsidRPr="0009300B">
              <w:rPr>
                <w:rFonts w:ascii="Trebuchet MS" w:eastAsia="Times New Roman" w:hAnsi="Trebuchet MS"/>
              </w:rPr>
              <w:t>Bespr</w:t>
            </w:r>
            <w:r w:rsidR="002A550A" w:rsidRPr="0009300B">
              <w:rPr>
                <w:rFonts w:ascii="Trebuchet MS" w:eastAsia="Times New Roman" w:hAnsi="Trebuchet MS"/>
              </w:rPr>
              <w:t>o</w:t>
            </w:r>
            <w:r w:rsidRPr="0009300B">
              <w:rPr>
                <w:rFonts w:ascii="Trebuchet MS" w:eastAsia="Times New Roman" w:hAnsi="Trebuchet MS"/>
              </w:rPr>
              <w:t>ken</w:t>
            </w:r>
            <w:r w:rsidRPr="0009300B">
              <w:rPr>
                <w:rFonts w:ascii="Trebuchet MS" w:eastAsia="Times New Roman" w:hAnsi="Trebuchet MS"/>
              </w:rPr>
              <w:br/>
            </w:r>
            <w:r w:rsidRPr="0009300B">
              <w:rPr>
                <w:rFonts w:ascii="Trebuchet MS" w:eastAsia="Times New Roman" w:hAnsi="Trebuchet MS"/>
              </w:rPr>
              <w:br/>
            </w:r>
            <w:r w:rsidRPr="0009300B">
              <w:rPr>
                <w:rStyle w:val="Geaccentueerd"/>
                <w:rFonts w:ascii="Trebuchet MS" w:eastAsia="Times New Roman" w:hAnsi="Trebuchet MS"/>
                <w:i w:val="0"/>
              </w:rPr>
              <w:t>Op 13 januari jl. heeft u de Regioagendacommissie ingesteld. Alvorens tot vaststelling van de (nog op te stellen) Regeling (bevoegdheden en samenstelling) over te gaan heeft u besloten de Regioagendacommissie de ruimte te geven zelf invulling te geven aan de adviesrol aan uw bestuur. Op 2 februari jl. is de eerste van 2 'kwartiermakersbijeenkomsten' geweest. Op 8 maart a.s. is de 2e bijeenkomst. De aangenomen moties (zie vergaderset 13 januari 2021) zijn onderwerp van gesprek tussen de raadsleden</w:t>
            </w:r>
          </w:p>
          <w:p w:rsidR="00CD446F" w:rsidRPr="0009300B" w:rsidRDefault="00CD446F">
            <w:pPr>
              <w:rPr>
                <w:rStyle w:val="Geaccentueerd"/>
                <w:rFonts w:ascii="Trebuchet MS" w:eastAsia="Times New Roman" w:hAnsi="Trebuchet MS"/>
                <w:i w:val="0"/>
              </w:rPr>
            </w:pPr>
          </w:p>
          <w:p w:rsidR="00CD446F" w:rsidRPr="0009300B" w:rsidRDefault="00CD446F">
            <w:pPr>
              <w:rPr>
                <w:rFonts w:ascii="Trebuchet MS" w:hAnsi="Trebuchet MS"/>
                <w:i/>
              </w:rPr>
            </w:pPr>
            <w:r w:rsidRPr="0009300B">
              <w:rPr>
                <w:rStyle w:val="Geaccentueerd"/>
                <w:rFonts w:ascii="Trebuchet MS" w:eastAsia="Times New Roman" w:hAnsi="Trebuchet MS"/>
                <w:i w:val="0"/>
              </w:rPr>
              <w:t>inzet van de 2</w:t>
            </w:r>
            <w:r w:rsidRPr="0009300B">
              <w:rPr>
                <w:rStyle w:val="Geaccentueerd"/>
                <w:rFonts w:ascii="Trebuchet MS" w:eastAsia="Times New Roman" w:hAnsi="Trebuchet MS"/>
                <w:i w:val="0"/>
                <w:vertAlign w:val="superscript"/>
              </w:rPr>
              <w:t>e</w:t>
            </w:r>
            <w:r w:rsidRPr="0009300B">
              <w:rPr>
                <w:rStyle w:val="Geaccentueerd"/>
                <w:rFonts w:ascii="Trebuchet MS" w:eastAsia="Times New Roman" w:hAnsi="Trebuchet MS"/>
                <w:i w:val="0"/>
              </w:rPr>
              <w:t xml:space="preserve"> bijeenkomst is wel dat de commissie vaste vorm aanneemt. </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7</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Vaststellen van de (uitgewerkte) begroting 2021</w:t>
            </w:r>
          </w:p>
          <w:p w:rsidR="00CD446F" w:rsidRPr="0009300B" w:rsidRDefault="008240AC" w:rsidP="001144F4">
            <w:pPr>
              <w:rPr>
                <w:rStyle w:val="Geaccentueerd"/>
                <w:rFonts w:ascii="Trebuchet MS" w:eastAsia="Times New Roman" w:hAnsi="Trebuchet MS"/>
              </w:rPr>
            </w:pPr>
            <w:r w:rsidRPr="0009300B">
              <w:rPr>
                <w:rFonts w:ascii="Trebuchet MS" w:eastAsia="Times New Roman" w:hAnsi="Trebuchet MS"/>
              </w:rPr>
              <w:t xml:space="preserve">Besluit; </w:t>
            </w:r>
            <w:r w:rsidR="00CD446F" w:rsidRPr="0009300B">
              <w:rPr>
                <w:rFonts w:ascii="Trebuchet MS" w:eastAsia="Times New Roman" w:hAnsi="Trebuchet MS"/>
              </w:rPr>
              <w:t>Vast</w:t>
            </w:r>
            <w:r w:rsidRPr="0009300B">
              <w:rPr>
                <w:rFonts w:ascii="Trebuchet MS" w:eastAsia="Times New Roman" w:hAnsi="Trebuchet MS"/>
              </w:rPr>
              <w:t>ge</w:t>
            </w:r>
            <w:r w:rsidR="00CD446F" w:rsidRPr="0009300B">
              <w:rPr>
                <w:rFonts w:ascii="Trebuchet MS" w:eastAsia="Times New Roman" w:hAnsi="Trebuchet MS"/>
              </w:rPr>
              <w:t>stel</w:t>
            </w:r>
            <w:r w:rsidRPr="0009300B">
              <w:rPr>
                <w:rFonts w:ascii="Trebuchet MS" w:eastAsia="Times New Roman" w:hAnsi="Trebuchet MS"/>
              </w:rPr>
              <w:t>d</w:t>
            </w:r>
            <w:r w:rsidR="00CD446F" w:rsidRPr="0009300B">
              <w:rPr>
                <w:rStyle w:val="Geaccentueerd"/>
                <w:rFonts w:ascii="Trebuchet MS" w:eastAsia="Times New Roman" w:hAnsi="Trebuchet MS"/>
              </w:rPr>
              <w:t xml:space="preserve">. </w:t>
            </w:r>
          </w:p>
          <w:p w:rsidR="001144F4" w:rsidRPr="0009300B" w:rsidRDefault="001144F4" w:rsidP="001144F4">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8</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Besluiten tot subsidieverlening 2021 aan Stichting The Economic Board</w:t>
            </w:r>
          </w:p>
          <w:p w:rsidR="005E2A76" w:rsidRPr="0009300B" w:rsidRDefault="00CD446F" w:rsidP="005E2A76">
            <w:pPr>
              <w:rPr>
                <w:rFonts w:ascii="Trebuchet MS" w:eastAsia="Times New Roman" w:hAnsi="Trebuchet MS"/>
              </w:rPr>
            </w:pPr>
            <w:r w:rsidRPr="0009300B">
              <w:rPr>
                <w:rFonts w:ascii="Trebuchet MS" w:eastAsia="Times New Roman" w:hAnsi="Trebuchet MS"/>
              </w:rPr>
              <w:t>Besluit</w:t>
            </w:r>
            <w:r w:rsidR="008240AC" w:rsidRPr="0009300B">
              <w:rPr>
                <w:rFonts w:ascii="Trebuchet MS" w:eastAsia="Times New Roman" w:hAnsi="Trebuchet MS"/>
              </w:rPr>
              <w:t>;</w:t>
            </w:r>
            <w:r w:rsidRPr="0009300B">
              <w:rPr>
                <w:rFonts w:ascii="Trebuchet MS" w:eastAsia="Times New Roman" w:hAnsi="Trebuchet MS"/>
              </w:rPr>
              <w:t xml:space="preserve"> subsidieverlening aan Stichting The Economic Board en de nadere uitwerking van de voorwaarden waaronder deze subsidie wordt toegekend, op te dragen aan het DB. </w:t>
            </w:r>
          </w:p>
          <w:p w:rsidR="005E2A76" w:rsidRPr="0009300B" w:rsidRDefault="005E2A76" w:rsidP="005E2A76">
            <w:pPr>
              <w:rPr>
                <w:rFonts w:ascii="Trebuchet MS" w:hAnsi="Trebuchet MS"/>
              </w:rPr>
            </w:pPr>
            <w:r w:rsidRPr="0009300B">
              <w:rPr>
                <w:rFonts w:ascii="Trebuchet MS" w:eastAsia="Times New Roman" w:hAnsi="Trebuchet MS" w:cs="Times New Roman"/>
              </w:rPr>
              <w:t xml:space="preserve">Besluit; subsidie voor het jaar </w:t>
            </w:r>
            <w:r w:rsidR="002A550A" w:rsidRPr="0009300B">
              <w:rPr>
                <w:rFonts w:ascii="Trebuchet MS" w:eastAsia="Times New Roman" w:hAnsi="Trebuchet MS" w:cs="Times New Roman"/>
              </w:rPr>
              <w:t>2021 verstrekken aan stichting The E</w:t>
            </w:r>
            <w:r w:rsidRPr="0009300B">
              <w:rPr>
                <w:rFonts w:ascii="Trebuchet MS" w:eastAsia="Times New Roman" w:hAnsi="Trebuchet MS" w:cs="Times New Roman"/>
              </w:rPr>
              <w:t xml:space="preserve">conomic </w:t>
            </w:r>
            <w:r w:rsidR="002A550A" w:rsidRPr="0009300B">
              <w:rPr>
                <w:rFonts w:ascii="Trebuchet MS" w:eastAsia="Times New Roman" w:hAnsi="Trebuchet MS" w:cs="Times New Roman"/>
              </w:rPr>
              <w:t>B</w:t>
            </w:r>
            <w:r w:rsidRPr="0009300B">
              <w:rPr>
                <w:rFonts w:ascii="Trebuchet MS" w:eastAsia="Times New Roman" w:hAnsi="Trebuchet MS" w:cs="Times New Roman"/>
              </w:rPr>
              <w:t xml:space="preserve">oard a € 697.356,- </w:t>
            </w:r>
          </w:p>
          <w:p w:rsidR="00CD446F" w:rsidRPr="0009300B" w:rsidRDefault="00CD446F" w:rsidP="00443227">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9</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Regiobijeenkomsten</w:t>
            </w:r>
          </w:p>
          <w:p w:rsidR="00443227" w:rsidRPr="0009300B" w:rsidRDefault="002A550A" w:rsidP="00443227">
            <w:pPr>
              <w:spacing w:beforeAutospacing="1" w:after="0" w:line="240" w:lineRule="auto"/>
              <w:rPr>
                <w:rFonts w:ascii="Trebuchet MS" w:eastAsia="Times New Roman" w:hAnsi="Trebuchet MS"/>
              </w:rPr>
            </w:pPr>
            <w:r w:rsidRPr="0009300B">
              <w:rPr>
                <w:rFonts w:ascii="Trebuchet MS" w:eastAsia="Times New Roman" w:hAnsi="Trebuchet MS"/>
              </w:rPr>
              <w:t>T</w:t>
            </w:r>
            <w:r w:rsidR="00CD446F" w:rsidRPr="0009300B">
              <w:rPr>
                <w:rFonts w:ascii="Trebuchet MS" w:eastAsia="Times New Roman" w:hAnsi="Trebuchet MS"/>
              </w:rPr>
              <w:t>erugblik bestuurdersochtend 5 februari 2021</w:t>
            </w:r>
            <w:r w:rsidRPr="0009300B">
              <w:rPr>
                <w:rFonts w:ascii="Trebuchet MS" w:eastAsia="Times New Roman" w:hAnsi="Trebuchet MS"/>
              </w:rPr>
              <w:t>;</w:t>
            </w:r>
            <w:r w:rsidR="00443227" w:rsidRPr="0009300B">
              <w:rPr>
                <w:rFonts w:ascii="Trebuchet MS" w:eastAsia="Times New Roman" w:hAnsi="Trebuchet MS"/>
              </w:rPr>
              <w:br/>
            </w:r>
            <w:r w:rsidR="00443227" w:rsidRPr="0009300B">
              <w:rPr>
                <w:rFonts w:ascii="Trebuchet MS" w:hAnsi="Trebuchet MS"/>
                <w:b/>
              </w:rPr>
              <w:t>Mw. Hoytink-Roubos</w:t>
            </w:r>
            <w:r w:rsidR="00443227" w:rsidRPr="0009300B">
              <w:rPr>
                <w:rFonts w:ascii="Trebuchet MS" w:hAnsi="Trebuchet MS"/>
              </w:rPr>
              <w:t xml:space="preserve"> </w:t>
            </w:r>
            <w:r w:rsidR="00EE1652" w:rsidRPr="0009300B">
              <w:rPr>
                <w:rFonts w:ascii="Trebuchet MS" w:hAnsi="Trebuchet MS"/>
              </w:rPr>
              <w:t xml:space="preserve">verzoekt om in </w:t>
            </w:r>
            <w:r w:rsidR="00443227" w:rsidRPr="0009300B">
              <w:rPr>
                <w:rFonts w:ascii="Trebuchet MS" w:hAnsi="Trebuchet MS"/>
              </w:rPr>
              <w:t xml:space="preserve">de </w:t>
            </w:r>
            <w:r w:rsidR="00EE1652" w:rsidRPr="0009300B">
              <w:rPr>
                <w:rFonts w:ascii="Trebuchet MS" w:hAnsi="Trebuchet MS"/>
              </w:rPr>
              <w:t xml:space="preserve">toekomst in presentaties meer aandacht te hebben voor de omliggende gemeenten. </w:t>
            </w:r>
            <w:r w:rsidR="00FA61EC">
              <w:rPr>
                <w:rFonts w:ascii="Trebuchet MS" w:hAnsi="Trebuchet MS"/>
              </w:rPr>
              <w:t>Op 5 februari lag sterk de nadruk op Arnhem en Nijmegen vanuit de opgavemanagers.</w:t>
            </w:r>
          </w:p>
          <w:p w:rsidR="00CD446F" w:rsidRPr="0009300B" w:rsidRDefault="00443227" w:rsidP="002A550A">
            <w:pPr>
              <w:spacing w:afterAutospacing="1" w:line="240" w:lineRule="auto"/>
              <w:rPr>
                <w:rFonts w:ascii="Trebuchet MS" w:eastAsia="Times New Roman" w:hAnsi="Trebuchet MS" w:cs="Times New Roman"/>
                <w:sz w:val="16"/>
                <w:szCs w:val="16"/>
              </w:rPr>
            </w:pPr>
            <w:r w:rsidRPr="0009300B">
              <w:rPr>
                <w:rFonts w:ascii="Trebuchet MS" w:eastAsia="Times New Roman" w:hAnsi="Trebuchet MS"/>
              </w:rPr>
              <w:lastRenderedPageBreak/>
              <w:br/>
            </w:r>
            <w:r w:rsidR="002A550A" w:rsidRPr="0009300B">
              <w:rPr>
                <w:rFonts w:ascii="Trebuchet MS" w:eastAsia="Times New Roman" w:hAnsi="Trebuchet MS"/>
              </w:rPr>
              <w:t>V</w:t>
            </w:r>
            <w:r w:rsidR="00CD446F" w:rsidRPr="0009300B">
              <w:rPr>
                <w:rFonts w:ascii="Trebuchet MS" w:eastAsia="Times New Roman" w:hAnsi="Trebuchet MS"/>
              </w:rPr>
              <w:t>ooruitblik laatste RegioOverleg(t) 10 maart 2021 van het Gemeenschappelijk Orgaan Regio Arnhem Nijmegen.</w:t>
            </w:r>
            <w:r w:rsidRPr="0009300B">
              <w:rPr>
                <w:rFonts w:ascii="Trebuchet MS" w:eastAsia="Times New Roman" w:hAnsi="Trebuchet MS"/>
              </w:rPr>
              <w:br/>
            </w:r>
            <w:r w:rsidR="002A550A" w:rsidRPr="0009300B">
              <w:rPr>
                <w:rFonts w:ascii="Trebuchet MS" w:eastAsia="Times New Roman" w:hAnsi="Trebuchet MS"/>
              </w:rPr>
              <w:t>De voorzitter geeft aan dat o</w:t>
            </w:r>
            <w:r w:rsidR="00CD446F" w:rsidRPr="0009300B">
              <w:rPr>
                <w:rFonts w:ascii="Trebuchet MS" w:hAnsi="Trebuchet MS"/>
              </w:rPr>
              <w:t>p 10 maart een warme overdracht plaats</w:t>
            </w:r>
            <w:r w:rsidR="002A550A" w:rsidRPr="0009300B">
              <w:rPr>
                <w:rFonts w:ascii="Trebuchet MS" w:hAnsi="Trebuchet MS"/>
              </w:rPr>
              <w:t>vindt</w:t>
            </w:r>
            <w:r w:rsidR="00CD446F" w:rsidRPr="0009300B">
              <w:rPr>
                <w:rFonts w:ascii="Trebuchet MS" w:hAnsi="Trebuchet MS"/>
              </w:rPr>
              <w:t xml:space="preserve"> van de portefeuillehouders van het gemeenschappelijk orgaan naar de groene </w:t>
            </w:r>
            <w:r w:rsidR="005E2A76" w:rsidRPr="0009300B">
              <w:rPr>
                <w:rFonts w:ascii="Trebuchet MS" w:hAnsi="Trebuchet MS"/>
              </w:rPr>
              <w:t>m</w:t>
            </w:r>
            <w:r w:rsidR="00CD446F" w:rsidRPr="0009300B">
              <w:rPr>
                <w:rFonts w:ascii="Trebuchet MS" w:hAnsi="Trebuchet MS"/>
              </w:rPr>
              <w:t>etropoolregio.</w:t>
            </w:r>
            <w:r w:rsidR="00CD446F" w:rsidRPr="0009300B">
              <w:rPr>
                <w:rFonts w:ascii="Trebuchet MS" w:hAnsi="Trebuchet MS"/>
                <w:i/>
              </w:rPr>
              <w:t xml:space="preserve"> </w:t>
            </w:r>
            <w:r w:rsidR="005E2A76" w:rsidRPr="0009300B">
              <w:rPr>
                <w:rFonts w:ascii="Trebuchet MS" w:hAnsi="Trebuchet MS"/>
                <w:i/>
              </w:rPr>
              <w:br/>
            </w: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9.a</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hAnsi="Trebuchet MS"/>
              </w:rPr>
            </w:pPr>
            <w:r w:rsidRPr="0009300B">
              <w:rPr>
                <w:rFonts w:ascii="Trebuchet MS" w:eastAsia="Times New Roman" w:hAnsi="Trebuchet MS" w:cs="Times New Roman"/>
                <w:b/>
              </w:rPr>
              <w:t>Deel 2  - met bestuurlijk trekkers 5 opgaven</w:t>
            </w:r>
          </w:p>
          <w:p w:rsidR="00CD446F" w:rsidRPr="0009300B" w:rsidRDefault="00CD446F" w:rsidP="005E2A76">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10</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Voortgang uitwerking opgaven | regionale agenda 2022</w:t>
            </w:r>
          </w:p>
          <w:p w:rsidR="00F854AC" w:rsidRPr="0009300B" w:rsidRDefault="00CD446F">
            <w:pPr>
              <w:rPr>
                <w:rStyle w:val="Geaccentueerd"/>
                <w:rFonts w:ascii="Trebuchet MS" w:eastAsia="Times New Roman" w:hAnsi="Trebuchet MS"/>
                <w:i w:val="0"/>
              </w:rPr>
            </w:pPr>
            <w:r w:rsidRPr="0009300B">
              <w:rPr>
                <w:rStyle w:val="Geaccentueerd"/>
                <w:rFonts w:ascii="Trebuchet MS" w:eastAsia="Times New Roman" w:hAnsi="Trebuchet MS"/>
                <w:i w:val="0"/>
              </w:rPr>
              <w:t>In de periode tot 7 april 2021 ligt er een grote opgave voor de 5 opgaveteams (bestuurlijk trekker, opgavemanager, regieteam en amb</w:t>
            </w:r>
            <w:r w:rsidR="00EE1652" w:rsidRPr="0009300B">
              <w:rPr>
                <w:rStyle w:val="Geaccentueerd"/>
                <w:rFonts w:ascii="Trebuchet MS" w:eastAsia="Times New Roman" w:hAnsi="Trebuchet MS"/>
                <w:i w:val="0"/>
              </w:rPr>
              <w:t>telijk opdrachtgever). Dhr.</w:t>
            </w:r>
            <w:r w:rsidRPr="0009300B">
              <w:rPr>
                <w:rStyle w:val="Geaccentueerd"/>
                <w:rFonts w:ascii="Trebuchet MS" w:eastAsia="Times New Roman" w:hAnsi="Trebuchet MS"/>
                <w:i w:val="0"/>
              </w:rPr>
              <w:t xml:space="preserve"> Joustra geeft aan dat het er op lijkt dat alles op schema ligt. </w:t>
            </w:r>
            <w:r w:rsidR="00723E6A" w:rsidRPr="0009300B">
              <w:rPr>
                <w:rStyle w:val="Geaccentueerd"/>
                <w:rFonts w:ascii="Trebuchet MS" w:eastAsia="Times New Roman" w:hAnsi="Trebuchet MS"/>
                <w:i w:val="0"/>
              </w:rPr>
              <w:t>Insteek is dat er op 7 april</w:t>
            </w:r>
            <w:r w:rsidR="00EE1652" w:rsidRPr="0009300B">
              <w:rPr>
                <w:rStyle w:val="Geaccentueerd"/>
                <w:rFonts w:ascii="Trebuchet MS" w:eastAsia="Times New Roman" w:hAnsi="Trebuchet MS"/>
                <w:i w:val="0"/>
              </w:rPr>
              <w:t xml:space="preserve"> de</w:t>
            </w:r>
            <w:r w:rsidR="00723E6A" w:rsidRPr="0009300B">
              <w:rPr>
                <w:rStyle w:val="Geaccentueerd"/>
                <w:rFonts w:ascii="Trebuchet MS" w:eastAsia="Times New Roman" w:hAnsi="Trebuchet MS"/>
                <w:i w:val="0"/>
              </w:rPr>
              <w:t xml:space="preserve"> concept </w:t>
            </w:r>
            <w:r w:rsidR="00314711" w:rsidRPr="0009300B">
              <w:rPr>
                <w:rStyle w:val="Geaccentueerd"/>
                <w:rFonts w:ascii="Trebuchet MS" w:eastAsia="Times New Roman" w:hAnsi="Trebuchet MS"/>
                <w:i w:val="0"/>
              </w:rPr>
              <w:t>regio</w:t>
            </w:r>
            <w:r w:rsidR="00EE1652" w:rsidRPr="0009300B">
              <w:rPr>
                <w:rStyle w:val="Geaccentueerd"/>
                <w:rFonts w:ascii="Trebuchet MS" w:eastAsia="Times New Roman" w:hAnsi="Trebuchet MS"/>
                <w:i w:val="0"/>
              </w:rPr>
              <w:t xml:space="preserve">nale </w:t>
            </w:r>
            <w:r w:rsidR="00314711" w:rsidRPr="0009300B">
              <w:rPr>
                <w:rStyle w:val="Geaccentueerd"/>
                <w:rFonts w:ascii="Trebuchet MS" w:eastAsia="Times New Roman" w:hAnsi="Trebuchet MS"/>
                <w:i w:val="0"/>
              </w:rPr>
              <w:t xml:space="preserve">agenda </w:t>
            </w:r>
            <w:r w:rsidR="00723E6A" w:rsidRPr="0009300B">
              <w:rPr>
                <w:rStyle w:val="Geaccentueerd"/>
                <w:rFonts w:ascii="Trebuchet MS" w:eastAsia="Times New Roman" w:hAnsi="Trebuchet MS"/>
                <w:i w:val="0"/>
              </w:rPr>
              <w:t>vastgesteld k</w:t>
            </w:r>
            <w:r w:rsidR="00EE1652" w:rsidRPr="0009300B">
              <w:rPr>
                <w:rStyle w:val="Geaccentueerd"/>
                <w:rFonts w:ascii="Trebuchet MS" w:eastAsia="Times New Roman" w:hAnsi="Trebuchet MS"/>
                <w:i w:val="0"/>
              </w:rPr>
              <w:t>an</w:t>
            </w:r>
            <w:r w:rsidR="00723E6A" w:rsidRPr="0009300B">
              <w:rPr>
                <w:rStyle w:val="Geaccentueerd"/>
                <w:rFonts w:ascii="Trebuchet MS" w:eastAsia="Times New Roman" w:hAnsi="Trebuchet MS"/>
                <w:i w:val="0"/>
              </w:rPr>
              <w:t xml:space="preserve"> worden. Vervolgens deze </w:t>
            </w:r>
            <w:r w:rsidR="00EE1652" w:rsidRPr="0009300B">
              <w:rPr>
                <w:rStyle w:val="Geaccentueerd"/>
                <w:rFonts w:ascii="Trebuchet MS" w:eastAsia="Times New Roman" w:hAnsi="Trebuchet MS"/>
                <w:i w:val="0"/>
              </w:rPr>
              <w:t>concept regionale agenda voor</w:t>
            </w:r>
            <w:r w:rsidR="00723E6A" w:rsidRPr="0009300B">
              <w:rPr>
                <w:rStyle w:val="Geaccentueerd"/>
                <w:rFonts w:ascii="Trebuchet MS" w:eastAsia="Times New Roman" w:hAnsi="Trebuchet MS"/>
                <w:i w:val="0"/>
              </w:rPr>
              <w:t xml:space="preserve"> leggen aan de gemeenten. </w:t>
            </w:r>
            <w:r w:rsidR="00F854AC" w:rsidRPr="0009300B">
              <w:rPr>
                <w:rStyle w:val="Geaccentueerd"/>
                <w:rFonts w:ascii="Trebuchet MS" w:eastAsia="Times New Roman" w:hAnsi="Trebuchet MS"/>
                <w:i w:val="0"/>
              </w:rPr>
              <w:t>Dhr. Joustra belicht twee aandachtspunten;</w:t>
            </w:r>
          </w:p>
          <w:p w:rsidR="00CD446F" w:rsidRPr="0009300B" w:rsidRDefault="00F854AC" w:rsidP="00F854AC">
            <w:pPr>
              <w:pStyle w:val="Lijstalinea"/>
              <w:numPr>
                <w:ilvl w:val="0"/>
                <w:numId w:val="3"/>
              </w:numPr>
              <w:rPr>
                <w:rFonts w:ascii="Trebuchet MS" w:hAnsi="Trebuchet MS"/>
                <w:i/>
              </w:rPr>
            </w:pPr>
            <w:r w:rsidRPr="0009300B">
              <w:rPr>
                <w:rStyle w:val="Geaccentueerd"/>
                <w:rFonts w:ascii="Trebuchet MS" w:eastAsia="Times New Roman" w:hAnsi="Trebuchet MS"/>
                <w:i w:val="0"/>
              </w:rPr>
              <w:t>Intekenen op de opgaven; de opgaven</w:t>
            </w:r>
            <w:r w:rsidR="00CD446F" w:rsidRPr="0009300B">
              <w:rPr>
                <w:rStyle w:val="Geaccentueerd"/>
                <w:rFonts w:ascii="Trebuchet MS" w:eastAsia="Times New Roman" w:hAnsi="Trebuchet MS"/>
                <w:i w:val="0"/>
              </w:rPr>
              <w:t xml:space="preserve"> worden zodanig opgesteld dat in principe alle gemeenten kunnen intekenen. Oproep aan alle gemeenten is uitdrukkelijk om aan alle opgaven mee te doen</w:t>
            </w:r>
            <w:r w:rsidRPr="0009300B">
              <w:rPr>
                <w:rStyle w:val="Geaccentueerd"/>
                <w:rFonts w:ascii="Trebuchet MS" w:eastAsia="Times New Roman" w:hAnsi="Trebuchet MS"/>
                <w:i w:val="0"/>
              </w:rPr>
              <w:t xml:space="preserve"> omdat het belang alle gemeenten raakt</w:t>
            </w:r>
            <w:r w:rsidR="00CD446F" w:rsidRPr="0009300B">
              <w:rPr>
                <w:rStyle w:val="Geaccentueerd"/>
                <w:rFonts w:ascii="Trebuchet MS" w:eastAsia="Times New Roman" w:hAnsi="Trebuchet MS"/>
                <w:i w:val="0"/>
              </w:rPr>
              <w:t xml:space="preserve">. Op detailniveau </w:t>
            </w:r>
            <w:r w:rsidRPr="0009300B">
              <w:rPr>
                <w:rStyle w:val="Geaccentueerd"/>
                <w:rFonts w:ascii="Trebuchet MS" w:eastAsia="Times New Roman" w:hAnsi="Trebuchet MS"/>
                <w:i w:val="0"/>
              </w:rPr>
              <w:t xml:space="preserve">in projecten </w:t>
            </w:r>
            <w:r w:rsidR="00CD446F" w:rsidRPr="0009300B">
              <w:rPr>
                <w:rStyle w:val="Geaccentueerd"/>
                <w:rFonts w:ascii="Trebuchet MS" w:eastAsia="Times New Roman" w:hAnsi="Trebuchet MS"/>
                <w:i w:val="0"/>
              </w:rPr>
              <w:t xml:space="preserve">zijn dan verschillen mogelijk. </w:t>
            </w:r>
          </w:p>
          <w:p w:rsidR="00CD446F" w:rsidRPr="0009300B" w:rsidRDefault="00F854AC" w:rsidP="00F854AC">
            <w:pPr>
              <w:pStyle w:val="Lijstalinea"/>
              <w:numPr>
                <w:ilvl w:val="0"/>
                <w:numId w:val="3"/>
              </w:numPr>
              <w:rPr>
                <w:rFonts w:ascii="Trebuchet MS" w:hAnsi="Trebuchet MS"/>
                <w:i/>
              </w:rPr>
            </w:pPr>
            <w:r w:rsidRPr="0009300B">
              <w:rPr>
                <w:rStyle w:val="Geaccentueerd"/>
                <w:rFonts w:ascii="Trebuchet MS" w:eastAsia="Times New Roman" w:hAnsi="Trebuchet MS"/>
                <w:i w:val="0"/>
              </w:rPr>
              <w:t xml:space="preserve">Door de portefeuillehouders van de verbonden regio is afgesproken </w:t>
            </w:r>
            <w:r w:rsidR="00CD446F" w:rsidRPr="0009300B">
              <w:rPr>
                <w:rStyle w:val="Geaccentueerd"/>
                <w:rFonts w:ascii="Trebuchet MS" w:eastAsia="Times New Roman" w:hAnsi="Trebuchet MS"/>
                <w:i w:val="0"/>
              </w:rPr>
              <w:t xml:space="preserve">om </w:t>
            </w:r>
            <w:r w:rsidR="00314711" w:rsidRPr="0009300B">
              <w:rPr>
                <w:rStyle w:val="Geaccentueerd"/>
                <w:rFonts w:ascii="Trebuchet MS" w:eastAsia="Times New Roman" w:hAnsi="Trebuchet MS"/>
                <w:i w:val="0"/>
              </w:rPr>
              <w:t xml:space="preserve">voor 2021 </w:t>
            </w:r>
            <w:r w:rsidR="00CD446F" w:rsidRPr="0009300B">
              <w:rPr>
                <w:rStyle w:val="Geaccentueerd"/>
                <w:rFonts w:ascii="Trebuchet MS" w:eastAsia="Times New Roman" w:hAnsi="Trebuchet MS"/>
                <w:i w:val="0"/>
              </w:rPr>
              <w:t>nog te storten in het mobiliteitsfonds</w:t>
            </w:r>
            <w:r w:rsidRPr="0009300B">
              <w:rPr>
                <w:rStyle w:val="Geaccentueerd"/>
                <w:rFonts w:ascii="Trebuchet MS" w:eastAsia="Times New Roman" w:hAnsi="Trebuchet MS"/>
                <w:i w:val="0"/>
              </w:rPr>
              <w:t xml:space="preserve">. Dat is nog niet door alle gemeenten gedaan. Hierbij verzoek om dat alsnog te doen. </w:t>
            </w:r>
            <w:r w:rsidR="006C3AC7" w:rsidRPr="0009300B">
              <w:rPr>
                <w:rStyle w:val="Geaccentueerd"/>
                <w:rFonts w:ascii="Trebuchet MS" w:eastAsia="Times New Roman" w:hAnsi="Trebuchet MS"/>
                <w:i w:val="0"/>
              </w:rPr>
              <w:t>Ook bestaat de mogelijkheid dat voor bepaalde activiteiten in 2021 aan de verschillende gemeenten nog een aanvullende bijdrage wordt gevraagd</w:t>
            </w:r>
            <w:r w:rsidR="00314711" w:rsidRPr="0009300B">
              <w:rPr>
                <w:rStyle w:val="Geaccentueerd"/>
                <w:rFonts w:ascii="Trebuchet MS" w:eastAsia="Times New Roman" w:hAnsi="Trebuchet MS"/>
                <w:i w:val="0"/>
              </w:rPr>
              <w:t xml:space="preserve"> (collectezakmethode)</w:t>
            </w:r>
            <w:r w:rsidR="006C3AC7" w:rsidRPr="0009300B">
              <w:rPr>
                <w:rStyle w:val="Geaccentueerd"/>
                <w:rFonts w:ascii="Trebuchet MS" w:eastAsia="Times New Roman" w:hAnsi="Trebuchet MS"/>
                <w:i w:val="0"/>
              </w:rPr>
              <w:t xml:space="preserve">. </w:t>
            </w:r>
          </w:p>
          <w:p w:rsidR="00CD446F" w:rsidRPr="0009300B" w:rsidRDefault="00CD446F">
            <w:pPr>
              <w:rPr>
                <w:rStyle w:val="Geaccentueerd"/>
                <w:rFonts w:ascii="Trebuchet MS" w:eastAsia="Times New Roman" w:hAnsi="Trebuchet MS"/>
                <w:i w:val="0"/>
              </w:rPr>
            </w:pPr>
          </w:p>
          <w:p w:rsidR="00CD446F" w:rsidRPr="0009300B" w:rsidRDefault="00646804">
            <w:pPr>
              <w:rPr>
                <w:rFonts w:ascii="Trebuchet MS" w:hAnsi="Trebuchet MS"/>
                <w:i/>
              </w:rPr>
            </w:pPr>
            <w:r w:rsidRPr="0009300B">
              <w:rPr>
                <w:rStyle w:val="Geaccentueerd"/>
                <w:rFonts w:ascii="Trebuchet MS" w:eastAsia="Times New Roman" w:hAnsi="Trebuchet MS"/>
                <w:b/>
                <w:i w:val="0"/>
              </w:rPr>
              <w:t>Dhr. de</w:t>
            </w:r>
            <w:r w:rsidR="00CD446F" w:rsidRPr="0009300B">
              <w:rPr>
                <w:rStyle w:val="Geaccentueerd"/>
                <w:rFonts w:ascii="Trebuchet MS" w:eastAsia="Times New Roman" w:hAnsi="Trebuchet MS"/>
                <w:b/>
                <w:i w:val="0"/>
              </w:rPr>
              <w:t xml:space="preserve"> Baat</w:t>
            </w:r>
            <w:r w:rsidR="00CD446F" w:rsidRPr="0009300B">
              <w:rPr>
                <w:rStyle w:val="Geaccentueerd"/>
                <w:rFonts w:ascii="Trebuchet MS" w:eastAsia="Times New Roman" w:hAnsi="Trebuchet MS"/>
                <w:i w:val="0"/>
              </w:rPr>
              <w:t xml:space="preserve">; begrijpt het verzoek om </w:t>
            </w:r>
            <w:r w:rsidRPr="0009300B">
              <w:rPr>
                <w:rStyle w:val="Geaccentueerd"/>
                <w:rFonts w:ascii="Trebuchet MS" w:eastAsia="Times New Roman" w:hAnsi="Trebuchet MS"/>
                <w:i w:val="0"/>
              </w:rPr>
              <w:t xml:space="preserve">integraal </w:t>
            </w:r>
            <w:r w:rsidR="00CD446F" w:rsidRPr="0009300B">
              <w:rPr>
                <w:rStyle w:val="Geaccentueerd"/>
                <w:rFonts w:ascii="Trebuchet MS" w:eastAsia="Times New Roman" w:hAnsi="Trebuchet MS"/>
                <w:i w:val="0"/>
              </w:rPr>
              <w:t xml:space="preserve">aan alle opgaven mee te doen. </w:t>
            </w:r>
            <w:r w:rsidRPr="0009300B">
              <w:rPr>
                <w:rStyle w:val="Geaccentueerd"/>
                <w:rFonts w:ascii="Trebuchet MS" w:eastAsia="Times New Roman" w:hAnsi="Trebuchet MS"/>
                <w:i w:val="0"/>
              </w:rPr>
              <w:t xml:space="preserve">Is er al een richtbedrag te noemen voor deelname aan de opgaven? </w:t>
            </w:r>
          </w:p>
          <w:p w:rsidR="00CD446F" w:rsidRPr="0009300B" w:rsidRDefault="00646804">
            <w:pPr>
              <w:rPr>
                <w:rFonts w:ascii="Trebuchet MS" w:hAnsi="Trebuchet MS"/>
                <w:i/>
              </w:rPr>
            </w:pPr>
            <w:r w:rsidRPr="0009300B">
              <w:rPr>
                <w:rStyle w:val="Geaccentueerd"/>
                <w:rFonts w:ascii="Trebuchet MS" w:eastAsia="Times New Roman" w:hAnsi="Trebuchet MS"/>
                <w:b/>
                <w:i w:val="0"/>
              </w:rPr>
              <w:t xml:space="preserve">Dhr. </w:t>
            </w:r>
            <w:r w:rsidR="00CD446F" w:rsidRPr="0009300B">
              <w:rPr>
                <w:rStyle w:val="Geaccentueerd"/>
                <w:rFonts w:ascii="Trebuchet MS" w:eastAsia="Times New Roman" w:hAnsi="Trebuchet MS"/>
                <w:b/>
                <w:i w:val="0"/>
              </w:rPr>
              <w:t>Hieltjes</w:t>
            </w:r>
            <w:r w:rsidR="00CD446F" w:rsidRPr="0009300B">
              <w:rPr>
                <w:rStyle w:val="Geaccentueerd"/>
                <w:rFonts w:ascii="Trebuchet MS" w:eastAsia="Times New Roman" w:hAnsi="Trebuchet MS"/>
                <w:i w:val="0"/>
              </w:rPr>
              <w:t>; voor het mobilteitsfonds is de bijdrage bekend. Is er al een orde van grootte voor de financiële bijdrage per opgave in beeld? Oorspronkelijk is aangegeven dat er een keuze is om al dan niet deel te nemen. Nu wordt aangegeven dat deelname gewenst is. Kun je dit verhelderen?</w:t>
            </w:r>
          </w:p>
          <w:p w:rsidR="00CD446F" w:rsidRPr="0009300B" w:rsidRDefault="00646804">
            <w:pPr>
              <w:rPr>
                <w:rFonts w:ascii="Trebuchet MS" w:hAnsi="Trebuchet MS"/>
                <w:i/>
              </w:rPr>
            </w:pPr>
            <w:r w:rsidRPr="0009300B">
              <w:rPr>
                <w:rStyle w:val="Geaccentueerd"/>
                <w:rFonts w:ascii="Trebuchet MS" w:eastAsia="Times New Roman" w:hAnsi="Trebuchet MS"/>
                <w:b/>
                <w:i w:val="0"/>
              </w:rPr>
              <w:t xml:space="preserve">Mw. </w:t>
            </w:r>
            <w:r w:rsidR="00CD446F" w:rsidRPr="0009300B">
              <w:rPr>
                <w:rStyle w:val="Geaccentueerd"/>
                <w:rFonts w:ascii="Trebuchet MS" w:eastAsia="Times New Roman" w:hAnsi="Trebuchet MS"/>
                <w:b/>
                <w:i w:val="0"/>
              </w:rPr>
              <w:t>Witjes</w:t>
            </w:r>
            <w:r w:rsidR="00CD446F" w:rsidRPr="0009300B">
              <w:rPr>
                <w:rStyle w:val="Geaccentueerd"/>
                <w:rFonts w:ascii="Trebuchet MS" w:eastAsia="Times New Roman" w:hAnsi="Trebuchet MS"/>
                <w:i w:val="0"/>
              </w:rPr>
              <w:t>; wat is opgavegeld en wat is projectgeld? Bijvoorbeeld wanneer een project met subsidie kan</w:t>
            </w:r>
            <w:r w:rsidRPr="0009300B">
              <w:rPr>
                <w:rStyle w:val="Geaccentueerd"/>
                <w:rFonts w:ascii="Trebuchet MS" w:eastAsia="Times New Roman" w:hAnsi="Trebuchet MS"/>
                <w:i w:val="0"/>
              </w:rPr>
              <w:t xml:space="preserve"> </w:t>
            </w:r>
            <w:r w:rsidR="00CD446F" w:rsidRPr="0009300B">
              <w:rPr>
                <w:rStyle w:val="Geaccentueerd"/>
                <w:rFonts w:ascii="Trebuchet MS" w:eastAsia="Times New Roman" w:hAnsi="Trebuchet MS"/>
                <w:i w:val="0"/>
              </w:rPr>
              <w:t>worden uitgevoerd</w:t>
            </w:r>
            <w:r w:rsidRPr="0009300B">
              <w:rPr>
                <w:rStyle w:val="Geaccentueerd"/>
                <w:rFonts w:ascii="Trebuchet MS" w:eastAsia="Times New Roman" w:hAnsi="Trebuchet MS"/>
                <w:i w:val="0"/>
              </w:rPr>
              <w:t xml:space="preserve"> op basis van cofinanciering dan kan dat voordeel in één gemeente terecht komen terwijl het feitelijk de hele regio ten goede komt. Kan hier een duidelijk onderscheid in worden gemaakt? </w:t>
            </w:r>
          </w:p>
          <w:p w:rsidR="00CD446F" w:rsidRPr="0009300B" w:rsidRDefault="00646804">
            <w:pPr>
              <w:rPr>
                <w:rFonts w:ascii="Trebuchet MS" w:hAnsi="Trebuchet MS"/>
                <w:i/>
              </w:rPr>
            </w:pPr>
            <w:r w:rsidRPr="0009300B">
              <w:rPr>
                <w:rStyle w:val="Geaccentueerd"/>
                <w:rFonts w:ascii="Trebuchet MS" w:eastAsia="Times New Roman" w:hAnsi="Trebuchet MS"/>
                <w:b/>
                <w:i w:val="0"/>
              </w:rPr>
              <w:t xml:space="preserve">Dhr. </w:t>
            </w:r>
            <w:r w:rsidR="00CD446F" w:rsidRPr="0009300B">
              <w:rPr>
                <w:rStyle w:val="Geaccentueerd"/>
                <w:rFonts w:ascii="Trebuchet MS" w:eastAsia="Times New Roman" w:hAnsi="Trebuchet MS"/>
                <w:b/>
                <w:i w:val="0"/>
              </w:rPr>
              <w:t>Baneke</w:t>
            </w:r>
            <w:r w:rsidR="00CD446F" w:rsidRPr="0009300B">
              <w:rPr>
                <w:rStyle w:val="Geaccentueerd"/>
                <w:rFonts w:ascii="Trebuchet MS" w:eastAsia="Times New Roman" w:hAnsi="Trebuchet MS"/>
                <w:i w:val="0"/>
              </w:rPr>
              <w:t xml:space="preserve">; geeft aan dat vanuit Mook en Middelaar dezelfde mogelijkheid bestaat als bij Montferland. Dat </w:t>
            </w:r>
            <w:r w:rsidRPr="0009300B">
              <w:rPr>
                <w:rStyle w:val="Geaccentueerd"/>
                <w:rFonts w:ascii="Trebuchet MS" w:eastAsia="Times New Roman" w:hAnsi="Trebuchet MS"/>
                <w:i w:val="0"/>
              </w:rPr>
              <w:t xml:space="preserve">mogelijk deelname in bepaalde opgaven wellicht niet mogelijk is omdat reeds in de andere regio deelname wordt verwacht. </w:t>
            </w:r>
          </w:p>
          <w:p w:rsidR="00CD446F" w:rsidRPr="0009300B" w:rsidRDefault="00CD446F">
            <w:pPr>
              <w:rPr>
                <w:rStyle w:val="Geaccentueerd"/>
                <w:rFonts w:ascii="Trebuchet MS" w:eastAsia="Times New Roman" w:hAnsi="Trebuchet MS"/>
                <w:i w:val="0"/>
                <w:highlight w:val="yellow"/>
              </w:rPr>
            </w:pPr>
          </w:p>
          <w:p w:rsidR="00CD446F" w:rsidRPr="0009300B" w:rsidRDefault="00646804">
            <w:pPr>
              <w:rPr>
                <w:rFonts w:ascii="Trebuchet MS" w:hAnsi="Trebuchet MS"/>
                <w:i/>
              </w:rPr>
            </w:pPr>
            <w:r w:rsidRPr="0009300B">
              <w:rPr>
                <w:rStyle w:val="Geaccentueerd"/>
                <w:rFonts w:ascii="Trebuchet MS" w:eastAsia="Times New Roman" w:hAnsi="Trebuchet MS"/>
                <w:b/>
                <w:i w:val="0"/>
              </w:rPr>
              <w:t xml:space="preserve">Dhr. </w:t>
            </w:r>
            <w:r w:rsidR="00CD446F" w:rsidRPr="0009300B">
              <w:rPr>
                <w:rStyle w:val="Geaccentueerd"/>
                <w:rFonts w:ascii="Trebuchet MS" w:eastAsia="Times New Roman" w:hAnsi="Trebuchet MS"/>
                <w:b/>
                <w:i w:val="0"/>
              </w:rPr>
              <w:t>Joustra</w:t>
            </w:r>
            <w:r w:rsidR="00CD446F" w:rsidRPr="0009300B">
              <w:rPr>
                <w:rStyle w:val="Geaccentueerd"/>
                <w:rFonts w:ascii="Trebuchet MS" w:eastAsia="Times New Roman" w:hAnsi="Trebuchet MS"/>
                <w:i w:val="0"/>
              </w:rPr>
              <w:t xml:space="preserve">; er zijn nog geen richtbedragen bekend voor de opgaven. </w:t>
            </w:r>
            <w:r w:rsidRPr="0009300B">
              <w:rPr>
                <w:rStyle w:val="Geaccentueerd"/>
                <w:rFonts w:ascii="Trebuchet MS" w:eastAsia="Times New Roman" w:hAnsi="Trebuchet MS"/>
                <w:i w:val="0"/>
              </w:rPr>
              <w:t>Alleen voor de verbo</w:t>
            </w:r>
            <w:r w:rsidR="005E2A76" w:rsidRPr="0009300B">
              <w:rPr>
                <w:rStyle w:val="Geaccentueerd"/>
                <w:rFonts w:ascii="Trebuchet MS" w:eastAsia="Times New Roman" w:hAnsi="Trebuchet MS"/>
                <w:i w:val="0"/>
              </w:rPr>
              <w:t>nden regio is het bedrag van €1,</w:t>
            </w:r>
            <w:r w:rsidRPr="0009300B">
              <w:rPr>
                <w:rStyle w:val="Geaccentueerd"/>
                <w:rFonts w:ascii="Trebuchet MS" w:eastAsia="Times New Roman" w:hAnsi="Trebuchet MS"/>
                <w:i w:val="0"/>
              </w:rPr>
              <w:t xml:space="preserve">30 in december vastgesteld. De verwachting is wel dat de bijdrage voor de overige opgaven niet al te veel zal afwijken van de verbonden regio. Meer duidelijkheid </w:t>
            </w:r>
            <w:r w:rsidR="00CD446F" w:rsidRPr="0009300B">
              <w:rPr>
                <w:rStyle w:val="Geaccentueerd"/>
                <w:rFonts w:ascii="Trebuchet MS" w:eastAsia="Times New Roman" w:hAnsi="Trebuchet MS"/>
                <w:i w:val="0"/>
              </w:rPr>
              <w:t xml:space="preserve">moet nog gaan ontstaan op basis van de uitwerking van de opgaven. </w:t>
            </w:r>
            <w:r w:rsidRPr="0009300B">
              <w:rPr>
                <w:rStyle w:val="Geaccentueerd"/>
                <w:rFonts w:ascii="Trebuchet MS" w:eastAsia="Times New Roman" w:hAnsi="Trebuchet MS"/>
                <w:i w:val="0"/>
              </w:rPr>
              <w:t xml:space="preserve">Op 7 april zou de bijdrage per inwoner wel bekend moeten zijn. </w:t>
            </w:r>
          </w:p>
          <w:p w:rsidR="00646804" w:rsidRPr="0009300B" w:rsidRDefault="00561708">
            <w:pPr>
              <w:rPr>
                <w:rStyle w:val="Geaccentueerd"/>
                <w:rFonts w:ascii="Trebuchet MS" w:eastAsia="Times New Roman" w:hAnsi="Trebuchet MS"/>
                <w:i w:val="0"/>
              </w:rPr>
            </w:pPr>
            <w:r w:rsidRPr="0009300B">
              <w:rPr>
                <w:rStyle w:val="Geaccentueerd"/>
                <w:rFonts w:ascii="Trebuchet MS" w:eastAsia="Times New Roman" w:hAnsi="Trebuchet MS"/>
                <w:i w:val="0"/>
              </w:rPr>
              <w:t>Deelname aan de opgaven</w:t>
            </w:r>
            <w:r w:rsidR="00646804" w:rsidRPr="0009300B">
              <w:rPr>
                <w:rStyle w:val="Geaccentueerd"/>
                <w:rFonts w:ascii="Trebuchet MS" w:eastAsia="Times New Roman" w:hAnsi="Trebuchet MS"/>
                <w:i w:val="0"/>
              </w:rPr>
              <w:t xml:space="preserve"> betreft vooral procesgeld om de opgaven te kunnen</w:t>
            </w:r>
            <w:r w:rsidRPr="0009300B">
              <w:rPr>
                <w:rStyle w:val="Geaccentueerd"/>
                <w:rFonts w:ascii="Trebuchet MS" w:eastAsia="Times New Roman" w:hAnsi="Trebuchet MS"/>
                <w:i w:val="0"/>
              </w:rPr>
              <w:t xml:space="preserve"> realiseren. Daarbij is het van belang dat alle gemeenten deelnemen. Binnen de opgaven zijn er daarnaast projecten die in sommige gevallen op basis van cofinanciering van de provincie worden uitgevoerd, maar dat kan betekenen dat een gedeelte van de gemeenten in de regio hieraan meefinanciert. </w:t>
            </w:r>
            <w:r w:rsidR="00646804" w:rsidRPr="0009300B">
              <w:rPr>
                <w:rStyle w:val="Geaccentueerd"/>
                <w:rFonts w:ascii="Trebuchet MS" w:eastAsia="Times New Roman" w:hAnsi="Trebuchet MS"/>
                <w:i w:val="0"/>
              </w:rPr>
              <w:t xml:space="preserve"> </w:t>
            </w:r>
          </w:p>
          <w:p w:rsidR="00CD446F" w:rsidRPr="0009300B" w:rsidRDefault="00CD446F" w:rsidP="00561708">
            <w:pPr>
              <w:rPr>
                <w:rFonts w:ascii="Trebuchet MS" w:eastAsia="Times New Roman" w:hAnsi="Trebuchet MS" w:cs="Times New Roman"/>
                <w:sz w:val="16"/>
                <w:szCs w:val="16"/>
                <w:highlight w:val="yellow"/>
              </w:rPr>
            </w:pPr>
          </w:p>
          <w:p w:rsidR="00453EB3" w:rsidRPr="0009300B" w:rsidRDefault="00453EB3" w:rsidP="00561708">
            <w:pPr>
              <w:rPr>
                <w:rFonts w:ascii="Trebuchet MS" w:eastAsia="Times New Roman" w:hAnsi="Trebuchet MS" w:cs="Times New Roman"/>
                <w:sz w:val="16"/>
                <w:szCs w:val="16"/>
                <w:highlight w:val="yellow"/>
              </w:rPr>
            </w:pPr>
          </w:p>
          <w:p w:rsidR="00453EB3" w:rsidRPr="0009300B" w:rsidRDefault="00453EB3" w:rsidP="00561708">
            <w:pPr>
              <w:rPr>
                <w:rFonts w:ascii="Trebuchet MS" w:eastAsia="Times New Roman" w:hAnsi="Trebuchet MS" w:cs="Times New Roman"/>
                <w:sz w:val="16"/>
                <w:szCs w:val="16"/>
                <w:highlight w:val="yellow"/>
              </w:rPr>
            </w:pPr>
          </w:p>
          <w:p w:rsidR="00453EB3" w:rsidRPr="0009300B" w:rsidRDefault="00453EB3" w:rsidP="00561708">
            <w:pPr>
              <w:rPr>
                <w:rFonts w:ascii="Trebuchet MS" w:eastAsia="Times New Roman" w:hAnsi="Trebuchet MS" w:cs="Times New Roman"/>
                <w:sz w:val="16"/>
                <w:szCs w:val="16"/>
                <w:highlight w:val="yellow"/>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lastRenderedPageBreak/>
              <w:t>11</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Voortgang Bestuursakkoord Regio Arnhem Nijmegen-provincie Gelderland - The Economic Board</w:t>
            </w:r>
          </w:p>
          <w:p w:rsidR="00CD446F" w:rsidRPr="0009300B" w:rsidRDefault="00CD446F">
            <w:pPr>
              <w:rPr>
                <w:rStyle w:val="Geaccentueerd"/>
                <w:rFonts w:ascii="Trebuchet MS" w:eastAsia="Times New Roman" w:hAnsi="Trebuchet MS"/>
              </w:rPr>
            </w:pPr>
          </w:p>
          <w:p w:rsidR="00561708" w:rsidRPr="0009300B" w:rsidRDefault="00EE1652">
            <w:pPr>
              <w:rPr>
                <w:rStyle w:val="Geaccentueerd"/>
                <w:rFonts w:ascii="Trebuchet MS" w:eastAsia="Times New Roman" w:hAnsi="Trebuchet MS"/>
                <w:i w:val="0"/>
              </w:rPr>
            </w:pPr>
            <w:r w:rsidRPr="0009300B">
              <w:rPr>
                <w:rStyle w:val="Geaccentueerd"/>
                <w:rFonts w:ascii="Trebuchet MS" w:eastAsia="Times New Roman" w:hAnsi="Trebuchet MS"/>
                <w:b/>
                <w:i w:val="0"/>
              </w:rPr>
              <w:t>Dhr. v</w:t>
            </w:r>
            <w:r w:rsidR="00561708" w:rsidRPr="0009300B">
              <w:rPr>
                <w:rStyle w:val="Geaccentueerd"/>
                <w:rFonts w:ascii="Trebuchet MS" w:eastAsia="Times New Roman" w:hAnsi="Trebuchet MS"/>
                <w:b/>
                <w:i w:val="0"/>
              </w:rPr>
              <w:t>an Riswijk</w:t>
            </w:r>
            <w:r w:rsidR="00561708" w:rsidRPr="0009300B">
              <w:rPr>
                <w:rStyle w:val="Geaccentueerd"/>
                <w:rFonts w:ascii="Trebuchet MS" w:eastAsia="Times New Roman" w:hAnsi="Trebuchet MS"/>
                <w:i w:val="0"/>
              </w:rPr>
              <w:t xml:space="preserve">; </w:t>
            </w:r>
            <w:r w:rsidR="00CD446F" w:rsidRPr="0009300B">
              <w:rPr>
                <w:rStyle w:val="Geaccentueerd"/>
                <w:rFonts w:ascii="Trebuchet MS" w:eastAsia="Times New Roman" w:hAnsi="Trebuchet MS"/>
                <w:i w:val="0"/>
              </w:rPr>
              <w:t xml:space="preserve">De provincie is aangesloten bij de eerste exercities tot het ontwikkelen van een bestuursakkoord. </w:t>
            </w:r>
            <w:r w:rsidR="00051BBB" w:rsidRPr="0009300B">
              <w:rPr>
                <w:rStyle w:val="Geaccentueerd"/>
                <w:rFonts w:ascii="Trebuchet MS" w:eastAsia="Times New Roman" w:hAnsi="Trebuchet MS"/>
                <w:i w:val="0"/>
              </w:rPr>
              <w:t>B</w:t>
            </w:r>
            <w:r w:rsidR="00561708" w:rsidRPr="0009300B">
              <w:rPr>
                <w:rStyle w:val="Geaccentueerd"/>
                <w:rFonts w:ascii="Trebuchet MS" w:eastAsia="Times New Roman" w:hAnsi="Trebuchet MS"/>
                <w:i w:val="0"/>
              </w:rPr>
              <w:t xml:space="preserve">ij het opstellen van de opgaven </w:t>
            </w:r>
            <w:r w:rsidR="00051BBB" w:rsidRPr="0009300B">
              <w:rPr>
                <w:rStyle w:val="Geaccentueerd"/>
                <w:rFonts w:ascii="Trebuchet MS" w:eastAsia="Times New Roman" w:hAnsi="Trebuchet MS"/>
                <w:i w:val="0"/>
              </w:rPr>
              <w:t xml:space="preserve">wordt </w:t>
            </w:r>
            <w:r w:rsidR="00561708" w:rsidRPr="0009300B">
              <w:rPr>
                <w:rStyle w:val="Geaccentueerd"/>
                <w:rFonts w:ascii="Trebuchet MS" w:eastAsia="Times New Roman" w:hAnsi="Trebuchet MS"/>
                <w:i w:val="0"/>
              </w:rPr>
              <w:t xml:space="preserve">aansluiting gezocht bij projecten die vanuit de provincie zijn benoemd. Het is de bedoeling dat voorafgaand aan de vergadering van 7 april tevens een gesprek met de gedeputeerde en de oprichter van </w:t>
            </w:r>
            <w:r w:rsidR="002A550A" w:rsidRPr="0009300B">
              <w:rPr>
                <w:rStyle w:val="Geaccentueerd"/>
                <w:rFonts w:ascii="Trebuchet MS" w:eastAsia="Times New Roman" w:hAnsi="Trebuchet MS"/>
                <w:i w:val="0"/>
              </w:rPr>
              <w:t>T</w:t>
            </w:r>
            <w:r w:rsidR="00561708" w:rsidRPr="0009300B">
              <w:rPr>
                <w:rStyle w:val="Geaccentueerd"/>
                <w:rFonts w:ascii="Trebuchet MS" w:eastAsia="Times New Roman" w:hAnsi="Trebuchet MS"/>
                <w:i w:val="0"/>
              </w:rPr>
              <w:t xml:space="preserve">he </w:t>
            </w:r>
            <w:r w:rsidR="002A550A" w:rsidRPr="0009300B">
              <w:rPr>
                <w:rStyle w:val="Geaccentueerd"/>
                <w:rFonts w:ascii="Trebuchet MS" w:eastAsia="Times New Roman" w:hAnsi="Trebuchet MS"/>
                <w:i w:val="0"/>
              </w:rPr>
              <w:t>E</w:t>
            </w:r>
            <w:r w:rsidR="00561708" w:rsidRPr="0009300B">
              <w:rPr>
                <w:rStyle w:val="Geaccentueerd"/>
                <w:rFonts w:ascii="Trebuchet MS" w:eastAsia="Times New Roman" w:hAnsi="Trebuchet MS"/>
                <w:i w:val="0"/>
              </w:rPr>
              <w:t xml:space="preserve">conomic </w:t>
            </w:r>
            <w:r w:rsidR="002A550A" w:rsidRPr="0009300B">
              <w:rPr>
                <w:rStyle w:val="Geaccentueerd"/>
                <w:rFonts w:ascii="Trebuchet MS" w:eastAsia="Times New Roman" w:hAnsi="Trebuchet MS"/>
                <w:i w:val="0"/>
              </w:rPr>
              <w:t>B</w:t>
            </w:r>
            <w:r w:rsidR="00561708" w:rsidRPr="0009300B">
              <w:rPr>
                <w:rStyle w:val="Geaccentueerd"/>
                <w:rFonts w:ascii="Trebuchet MS" w:eastAsia="Times New Roman" w:hAnsi="Trebuchet MS"/>
                <w:i w:val="0"/>
              </w:rPr>
              <w:t xml:space="preserve">oard plaatsvindt waarbij de opgaven aan de provincie worden toegelicht. Zodat hopelijk naar de raden kan worden aangegeven dat er een bestuursakkoord aan ten grondslag ligt. </w:t>
            </w:r>
          </w:p>
          <w:p w:rsidR="00561708" w:rsidRPr="0009300B" w:rsidRDefault="0083633D">
            <w:pPr>
              <w:rPr>
                <w:rStyle w:val="Geaccentueerd"/>
                <w:rFonts w:ascii="Trebuchet MS" w:eastAsia="Times New Roman" w:hAnsi="Trebuchet MS"/>
                <w:i w:val="0"/>
              </w:rPr>
            </w:pPr>
            <w:r w:rsidRPr="0009300B">
              <w:rPr>
                <w:rStyle w:val="Geaccentueerd"/>
                <w:rFonts w:ascii="Trebuchet MS" w:eastAsia="Times New Roman" w:hAnsi="Trebuchet MS"/>
                <w:b/>
                <w:i w:val="0"/>
              </w:rPr>
              <w:t>Dhr. Joustra</w:t>
            </w:r>
            <w:r w:rsidRPr="0009300B">
              <w:rPr>
                <w:rStyle w:val="Geaccentueerd"/>
                <w:rFonts w:ascii="Trebuchet MS" w:eastAsia="Times New Roman" w:hAnsi="Trebuchet MS"/>
                <w:i w:val="0"/>
              </w:rPr>
              <w:t xml:space="preserve">; er zijn veel lokale projecten te benoemen van regionaal belang. De provincie toetst sterk op regionale effecten. Daarbij is aangegeven dat de provincie momenteel beperkte middelen heeft.  </w:t>
            </w:r>
          </w:p>
          <w:p w:rsidR="00CD446F" w:rsidRPr="0009300B" w:rsidRDefault="0083633D">
            <w:pPr>
              <w:rPr>
                <w:rStyle w:val="Geaccentueerd"/>
                <w:rFonts w:ascii="Trebuchet MS" w:eastAsia="Times New Roman" w:hAnsi="Trebuchet MS"/>
                <w:i w:val="0"/>
              </w:rPr>
            </w:pPr>
            <w:r w:rsidRPr="0009300B">
              <w:rPr>
                <w:rStyle w:val="Geaccentueerd"/>
                <w:rFonts w:ascii="Trebuchet MS" w:eastAsia="Times New Roman" w:hAnsi="Trebuchet MS"/>
                <w:b/>
                <w:i w:val="0"/>
              </w:rPr>
              <w:t>Mw. Tiemens</w:t>
            </w:r>
            <w:r w:rsidRPr="0009300B">
              <w:rPr>
                <w:rStyle w:val="Geaccentueerd"/>
                <w:rFonts w:ascii="Trebuchet MS" w:eastAsia="Times New Roman" w:hAnsi="Trebuchet MS"/>
                <w:i w:val="0"/>
              </w:rPr>
              <w:t xml:space="preserve">; </w:t>
            </w:r>
            <w:r w:rsidR="00CD446F" w:rsidRPr="0009300B">
              <w:rPr>
                <w:rStyle w:val="Geaccentueerd"/>
                <w:rFonts w:ascii="Trebuchet MS" w:eastAsia="Times New Roman" w:hAnsi="Trebuchet MS"/>
                <w:i w:val="0"/>
              </w:rPr>
              <w:t xml:space="preserve"> geeft aan dat de provincie op k</w:t>
            </w:r>
            <w:r w:rsidRPr="0009300B">
              <w:rPr>
                <w:rStyle w:val="Geaccentueerd"/>
                <w:rFonts w:ascii="Trebuchet MS" w:eastAsia="Times New Roman" w:hAnsi="Trebuchet MS"/>
                <w:i w:val="0"/>
              </w:rPr>
              <w:t>orte termijn besluit neemt over de midterm reviews. Ze roept op om op korte termijn aansluiting</w:t>
            </w:r>
            <w:r w:rsidR="00CD446F" w:rsidRPr="0009300B">
              <w:rPr>
                <w:rStyle w:val="Geaccentueerd"/>
                <w:rFonts w:ascii="Trebuchet MS" w:eastAsia="Times New Roman" w:hAnsi="Trebuchet MS"/>
                <w:i w:val="0"/>
              </w:rPr>
              <w:t xml:space="preserve"> </w:t>
            </w:r>
            <w:r w:rsidRPr="0009300B">
              <w:rPr>
                <w:rStyle w:val="Geaccentueerd"/>
                <w:rFonts w:ascii="Trebuchet MS" w:eastAsia="Times New Roman" w:hAnsi="Trebuchet MS"/>
                <w:i w:val="0"/>
              </w:rPr>
              <w:t>te vinden.</w:t>
            </w:r>
          </w:p>
          <w:p w:rsidR="0083633D" w:rsidRPr="0009300B" w:rsidRDefault="00EE1652">
            <w:pPr>
              <w:rPr>
                <w:rFonts w:ascii="Trebuchet MS" w:eastAsia="Times New Roman" w:hAnsi="Trebuchet MS"/>
                <w:i/>
                <w:iCs/>
              </w:rPr>
            </w:pPr>
            <w:r w:rsidRPr="0009300B">
              <w:rPr>
                <w:rStyle w:val="Geaccentueerd"/>
                <w:rFonts w:ascii="Trebuchet MS" w:eastAsia="Times New Roman" w:hAnsi="Trebuchet MS"/>
                <w:b/>
                <w:i w:val="0"/>
              </w:rPr>
              <w:t>Dhr. v</w:t>
            </w:r>
            <w:r w:rsidR="0083633D" w:rsidRPr="0009300B">
              <w:rPr>
                <w:rStyle w:val="Geaccentueerd"/>
                <w:rFonts w:ascii="Trebuchet MS" w:eastAsia="Times New Roman" w:hAnsi="Trebuchet MS"/>
                <w:b/>
                <w:i w:val="0"/>
              </w:rPr>
              <w:t>an Riswijk</w:t>
            </w:r>
            <w:r w:rsidR="0083633D" w:rsidRPr="0009300B">
              <w:rPr>
                <w:rStyle w:val="Geaccentueerd"/>
                <w:rFonts w:ascii="Trebuchet MS" w:eastAsia="Times New Roman" w:hAnsi="Trebuchet MS"/>
                <w:i w:val="0"/>
              </w:rPr>
              <w:t>; spreekt de verwachting uit dat de ambtenaren die vanuit de provincie betrokken zijn bij het bestuursakkoord die verbinding zullen leggen. Maar benoemt ook dat het van belang kan zijn om op politiek niveau richting provinciale staten mee te doen.</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11.a</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Deel 3 - Afronding</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12</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b/>
              </w:rPr>
            </w:pPr>
            <w:r w:rsidRPr="0009300B">
              <w:rPr>
                <w:rFonts w:ascii="Trebuchet MS" w:eastAsia="Times New Roman" w:hAnsi="Trebuchet MS" w:cs="Times New Roman"/>
                <w:b/>
              </w:rPr>
              <w:t>Rondvraag en mededelingen</w:t>
            </w:r>
          </w:p>
          <w:p w:rsidR="00CD446F" w:rsidRPr="0009300B" w:rsidRDefault="00737617">
            <w:pPr>
              <w:pStyle w:val="Geenafstand"/>
              <w:rPr>
                <w:rFonts w:ascii="Trebuchet MS" w:hAnsi="Trebuchet MS"/>
                <w:highlight w:val="yellow"/>
              </w:rPr>
            </w:pPr>
            <w:r w:rsidRPr="0009300B">
              <w:rPr>
                <w:rFonts w:ascii="Trebuchet MS" w:hAnsi="Trebuchet MS"/>
                <w:b/>
              </w:rPr>
              <w:t xml:space="preserve">Mw. </w:t>
            </w:r>
            <w:r w:rsidR="00CD446F" w:rsidRPr="0009300B">
              <w:rPr>
                <w:rFonts w:ascii="Trebuchet MS" w:hAnsi="Trebuchet MS"/>
                <w:b/>
              </w:rPr>
              <w:t>Witjes</w:t>
            </w:r>
            <w:r w:rsidR="00CD446F" w:rsidRPr="0009300B">
              <w:rPr>
                <w:rFonts w:ascii="Trebuchet MS" w:hAnsi="Trebuchet MS"/>
              </w:rPr>
              <w:t>; er moet wel ambitie zijn</w:t>
            </w:r>
            <w:r w:rsidRPr="0009300B">
              <w:rPr>
                <w:rFonts w:ascii="Trebuchet MS" w:hAnsi="Trebuchet MS"/>
              </w:rPr>
              <w:t xml:space="preserve"> om projectgelden binnen te halen</w:t>
            </w:r>
            <w:r w:rsidR="00CD446F" w:rsidRPr="0009300B">
              <w:rPr>
                <w:rFonts w:ascii="Trebuchet MS" w:hAnsi="Trebuchet MS"/>
              </w:rPr>
              <w:t xml:space="preserve">, maar we moeten ons wel realiseren dat wanneer er extra gelden vanuit de gemeenten nodig zijn voor de opgaven dat in deze tijden lastig kan zijn. </w:t>
            </w:r>
            <w:r w:rsidR="004A0AE0" w:rsidRPr="0009300B">
              <w:rPr>
                <w:rFonts w:ascii="Trebuchet MS" w:hAnsi="Trebuchet MS"/>
              </w:rPr>
              <w:t>Verzoek om kritisch te kijken naar de opgavegelden.</w:t>
            </w:r>
            <w:r w:rsidR="00CD446F" w:rsidRPr="0009300B">
              <w:rPr>
                <w:rFonts w:ascii="Trebuchet MS" w:hAnsi="Trebuchet MS"/>
                <w:highlight w:val="yellow"/>
              </w:rPr>
              <w:t xml:space="preserve">  </w:t>
            </w:r>
          </w:p>
          <w:p w:rsidR="00737617" w:rsidRPr="0009300B" w:rsidRDefault="00737617">
            <w:pPr>
              <w:pStyle w:val="Geenafstand"/>
              <w:rPr>
                <w:rFonts w:ascii="Trebuchet MS" w:hAnsi="Trebuchet MS"/>
                <w:i/>
                <w:highlight w:val="yellow"/>
              </w:rPr>
            </w:pPr>
          </w:p>
          <w:p w:rsidR="00CD446F" w:rsidRPr="0009300B" w:rsidRDefault="00CD446F">
            <w:pPr>
              <w:pStyle w:val="Geenafstand"/>
              <w:rPr>
                <w:rFonts w:ascii="Trebuchet MS" w:hAnsi="Trebuchet MS"/>
              </w:rPr>
            </w:pPr>
            <w:r w:rsidRPr="0009300B">
              <w:rPr>
                <w:rFonts w:ascii="Trebuchet MS" w:hAnsi="Trebuchet MS"/>
              </w:rPr>
              <w:t xml:space="preserve">Op vrijdag 2 april vindt een informatiebijeenkomst voor de portefeuillehouders plaats die wij u warm aanbevelen.  </w:t>
            </w:r>
          </w:p>
          <w:p w:rsidR="00CD446F" w:rsidRPr="0009300B" w:rsidRDefault="00CD446F">
            <w:pPr>
              <w:pStyle w:val="Geenafstand"/>
              <w:rPr>
                <w:rFonts w:ascii="Trebuchet MS" w:hAnsi="Trebuchet MS"/>
              </w:rPr>
            </w:pPr>
            <w:r w:rsidRPr="0009300B">
              <w:rPr>
                <w:rFonts w:ascii="Trebuchet MS" w:hAnsi="Trebuchet MS"/>
              </w:rPr>
              <w:t xml:space="preserve">Op woensdag 7 april vindt de volgende vergadering plaats waarin de </w:t>
            </w:r>
            <w:r w:rsidR="00EE1652" w:rsidRPr="0009300B">
              <w:rPr>
                <w:rFonts w:ascii="Trebuchet MS" w:hAnsi="Trebuchet MS"/>
              </w:rPr>
              <w:t>regionale agenda</w:t>
            </w:r>
            <w:r w:rsidRPr="0009300B">
              <w:rPr>
                <w:rFonts w:ascii="Trebuchet MS" w:hAnsi="Trebuchet MS"/>
              </w:rPr>
              <w:t xml:space="preserve"> en het bestuursakkoord worden behandeld. </w:t>
            </w:r>
          </w:p>
          <w:p w:rsidR="00CD446F" w:rsidRPr="0009300B" w:rsidRDefault="00CD446F">
            <w:pPr>
              <w:rPr>
                <w:rFonts w:ascii="Trebuchet MS" w:eastAsia="Times New Roman" w:hAnsi="Trebuchet MS" w:cs="Times New Roman"/>
                <w:sz w:val="16"/>
                <w:szCs w:val="16"/>
              </w:rPr>
            </w:pPr>
          </w:p>
        </w:tc>
      </w:tr>
      <w:tr w:rsidR="00CD446F" w:rsidRPr="0009300B" w:rsidTr="00CD446F">
        <w:tc>
          <w:tcPr>
            <w:tcW w:w="644"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13</w:t>
            </w:r>
          </w:p>
          <w:p w:rsidR="00CD446F" w:rsidRPr="0009300B" w:rsidRDefault="00CD446F">
            <w:pPr>
              <w:rPr>
                <w:rFonts w:ascii="Trebuchet MS" w:eastAsia="Times New Roman" w:hAnsi="Trebuchet MS" w:cs="Times New Roman"/>
                <w:sz w:val="16"/>
                <w:szCs w:val="16"/>
              </w:rPr>
            </w:pPr>
          </w:p>
        </w:tc>
        <w:tc>
          <w:tcPr>
            <w:tcW w:w="7938" w:type="dxa"/>
            <w:tcBorders>
              <w:top w:val="nil"/>
              <w:left w:val="nil"/>
              <w:bottom w:val="nil"/>
              <w:right w:val="nil"/>
            </w:tcBorders>
            <w:shd w:val="clear" w:color="auto" w:fill="auto"/>
          </w:tcPr>
          <w:p w:rsidR="00CD446F" w:rsidRPr="0009300B" w:rsidRDefault="00CD446F">
            <w:pPr>
              <w:rPr>
                <w:rFonts w:ascii="Trebuchet MS" w:eastAsia="Times New Roman" w:hAnsi="Trebuchet MS" w:cs="Times New Roman"/>
              </w:rPr>
            </w:pPr>
            <w:r w:rsidRPr="0009300B">
              <w:rPr>
                <w:rFonts w:ascii="Trebuchet MS" w:eastAsia="Times New Roman" w:hAnsi="Trebuchet MS" w:cs="Times New Roman"/>
                <w:b/>
              </w:rPr>
              <w:t>Sluiting</w:t>
            </w:r>
          </w:p>
          <w:p w:rsidR="00CD446F" w:rsidRPr="0009300B" w:rsidRDefault="00CD446F">
            <w:pPr>
              <w:rPr>
                <w:rFonts w:ascii="Trebuchet MS" w:eastAsia="Times New Roman" w:hAnsi="Trebuchet MS" w:cs="Times New Roman"/>
                <w:sz w:val="16"/>
                <w:szCs w:val="16"/>
              </w:rPr>
            </w:pPr>
          </w:p>
        </w:tc>
      </w:tr>
    </w:tbl>
    <w:p w:rsidR="009965B5" w:rsidRPr="0009300B" w:rsidRDefault="009965B5">
      <w:pPr>
        <w:rPr>
          <w:rFonts w:ascii="Trebuchet MS" w:hAnsi="Trebuchet MS"/>
        </w:rPr>
      </w:pPr>
    </w:p>
    <w:sectPr w:rsidR="009965B5" w:rsidRPr="00093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D6" w:rsidRDefault="00391D65">
      <w:pPr>
        <w:spacing w:after="0" w:line="240" w:lineRule="auto"/>
      </w:pPr>
      <w:r>
        <w:separator/>
      </w:r>
    </w:p>
  </w:endnote>
  <w:endnote w:type="continuationSeparator" w:id="0">
    <w:p w:rsidR="00AC0DD6" w:rsidRDefault="0039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F" w:rsidRDefault="00E238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730458"/>
      <w:docPartObj>
        <w:docPartGallery w:val="Page Numbers (Top of Page)"/>
        <w:docPartUnique/>
      </w:docPartObj>
    </w:sdtPr>
    <w:sdtEndPr/>
    <w:sdtContent>
      <w:p w:rsidR="009965B5" w:rsidRDefault="00391D65">
        <w:pPr>
          <w:pStyle w:val="Koptekst"/>
          <w:jc w:val="right"/>
        </w:pPr>
        <w:r>
          <w:t xml:space="preserve">Pagina </w:t>
        </w:r>
        <w:r>
          <w:fldChar w:fldCharType="begin"/>
        </w:r>
        <w:r>
          <w:instrText>PAGE</w:instrText>
        </w:r>
        <w:r>
          <w:fldChar w:fldCharType="separate"/>
        </w:r>
        <w:r w:rsidR="00767DEE">
          <w:rPr>
            <w:noProof/>
          </w:rPr>
          <w:t>2</w:t>
        </w:r>
        <w:r>
          <w:fldChar w:fldCharType="end"/>
        </w:r>
      </w:p>
      <w:p w:rsidR="009965B5" w:rsidRDefault="00767DEE">
        <w:pPr>
          <w:pStyle w:val="Voetteks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F" w:rsidRDefault="00E238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D6" w:rsidRDefault="00391D65">
      <w:pPr>
        <w:spacing w:after="0" w:line="240" w:lineRule="auto"/>
      </w:pPr>
      <w:r>
        <w:separator/>
      </w:r>
    </w:p>
  </w:footnote>
  <w:footnote w:type="continuationSeparator" w:id="0">
    <w:p w:rsidR="00AC0DD6" w:rsidRDefault="00391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86F" w:rsidRDefault="00E2386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5" w:rsidRDefault="009965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634" w:type="dxa"/>
      <w:tblBorders>
        <w:top w:val="nil"/>
        <w:left w:val="nil"/>
        <w:bottom w:val="nil"/>
        <w:right w:val="nil"/>
        <w:insideH w:val="nil"/>
        <w:insideV w:val="nil"/>
      </w:tblBorders>
      <w:tblLook w:val="04A0" w:firstRow="1" w:lastRow="0" w:firstColumn="1" w:lastColumn="0" w:noHBand="0" w:noVBand="1"/>
    </w:tblPr>
    <w:tblGrid>
      <w:gridCol w:w="5061"/>
      <w:gridCol w:w="4573"/>
    </w:tblGrid>
    <w:tr w:rsidR="00E2386F" w:rsidTr="00D742F3">
      <w:trPr>
        <w:trHeight w:val="854"/>
      </w:trPr>
      <w:tc>
        <w:tcPr>
          <w:tcW w:w="5061" w:type="dxa"/>
          <w:tcMar>
            <w:left w:w="0" w:type="dxa"/>
          </w:tcMar>
          <w:vAlign w:val="bottom"/>
        </w:tcPr>
        <w:p w:rsidR="00E2386F" w:rsidRDefault="00E2386F" w:rsidP="00E2386F">
          <w:pPr>
            <w:pStyle w:val="Koptekst"/>
            <w:rPr>
              <w:b/>
              <w:sz w:val="32"/>
              <w:szCs w:val="32"/>
            </w:rPr>
          </w:pPr>
        </w:p>
        <w:p w:rsidR="00E2386F" w:rsidRPr="00DA069D" w:rsidRDefault="00E2386F" w:rsidP="00E2386F">
          <w:pPr>
            <w:pStyle w:val="Koptekst"/>
            <w:rPr>
              <w:rFonts w:ascii="Arial" w:hAnsi="Arial" w:cs="Arial"/>
              <w:b/>
              <w:color w:val="7F7F7F" w:themeColor="text1" w:themeTint="80"/>
              <w:sz w:val="32"/>
              <w:szCs w:val="32"/>
            </w:rPr>
          </w:pPr>
          <w:r w:rsidRPr="00DA069D">
            <w:rPr>
              <w:rFonts w:ascii="Arial" w:hAnsi="Arial" w:cs="Arial"/>
              <w:b/>
              <w:color w:val="7F7F7F" w:themeColor="text1" w:themeTint="80"/>
              <w:sz w:val="32"/>
              <w:szCs w:val="32"/>
            </w:rPr>
            <w:t>Besluitenlijst Algemeen Bestuur</w:t>
          </w:r>
        </w:p>
        <w:p w:rsidR="00E2386F" w:rsidRDefault="00E2386F" w:rsidP="00E2386F">
          <w:pPr>
            <w:pStyle w:val="Koptekst"/>
            <w:rPr>
              <w:rFonts w:ascii="Arial" w:hAnsi="Arial" w:cs="Arial"/>
              <w:b/>
              <w:color w:val="7F7F7F" w:themeColor="text1" w:themeTint="80"/>
            </w:rPr>
          </w:pPr>
          <w:r w:rsidRPr="00DA069D">
            <w:rPr>
              <w:rFonts w:ascii="Arial" w:hAnsi="Arial" w:cs="Arial"/>
              <w:b/>
              <w:color w:val="7F7F7F" w:themeColor="text1" w:themeTint="80"/>
            </w:rPr>
            <w:t xml:space="preserve">(uitgebreide versie) </w:t>
          </w:r>
        </w:p>
        <w:p w:rsidR="00E2386F" w:rsidRPr="00DA069D" w:rsidRDefault="00E2386F" w:rsidP="00E2386F">
          <w:pPr>
            <w:pStyle w:val="Koptekst"/>
            <w:rPr>
              <w:rFonts w:ascii="Arial" w:hAnsi="Arial" w:cs="Arial"/>
              <w:b/>
              <w:color w:val="7F7F7F" w:themeColor="text1" w:themeTint="80"/>
            </w:rPr>
          </w:pPr>
        </w:p>
      </w:tc>
      <w:tc>
        <w:tcPr>
          <w:tcW w:w="4573" w:type="dxa"/>
          <w:tcMar>
            <w:left w:w="0" w:type="dxa"/>
            <w:right w:w="0" w:type="dxa"/>
          </w:tcMar>
          <w:vAlign w:val="bottom"/>
        </w:tcPr>
        <w:p w:rsidR="00E2386F" w:rsidRPr="00237122" w:rsidRDefault="00E2386F" w:rsidP="00E2386F">
          <w:pPr>
            <w:pStyle w:val="Koptekst"/>
            <w:jc w:val="right"/>
            <w:rPr>
              <w:b/>
              <w:sz w:val="40"/>
              <w:szCs w:val="40"/>
            </w:rPr>
          </w:pPr>
          <w:r>
            <w:rPr>
              <w:b/>
              <w:noProof/>
              <w:sz w:val="40"/>
              <w:szCs w:val="40"/>
              <w:lang w:eastAsia="nl-NL"/>
            </w:rPr>
            <w:drawing>
              <wp:inline distT="0" distB="0" distL="0" distR="0" wp14:anchorId="632F6514" wp14:editId="2C45A202">
                <wp:extent cx="1955266" cy="655679"/>
                <wp:effectExtent l="0" t="0" r="698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561" cy="672880"/>
                        </a:xfrm>
                        <a:prstGeom prst="rect">
                          <a:avLst/>
                        </a:prstGeom>
                        <a:noFill/>
                      </pic:spPr>
                    </pic:pic>
                  </a:graphicData>
                </a:graphic>
              </wp:inline>
            </w:drawing>
          </w:r>
        </w:p>
      </w:tc>
    </w:tr>
  </w:tbl>
  <w:p w:rsidR="009965B5" w:rsidRPr="00E2386F" w:rsidRDefault="009965B5" w:rsidP="00E238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873"/>
    <w:multiLevelType w:val="hybridMultilevel"/>
    <w:tmpl w:val="6D3E6050"/>
    <w:lvl w:ilvl="0" w:tplc="36860724">
      <w:start w:val="1"/>
      <w:numFmt w:val="decimal"/>
      <w:lvlText w:val="%1."/>
      <w:lvlJc w:val="left"/>
      <w:pPr>
        <w:ind w:left="720" w:hanging="360"/>
      </w:pPr>
      <w:rPr>
        <w:rFonts w:eastAsia="Times New Roman"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787780"/>
    <w:multiLevelType w:val="multilevel"/>
    <w:tmpl w:val="85E29D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AE412E"/>
    <w:multiLevelType w:val="multilevel"/>
    <w:tmpl w:val="97FE72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B5"/>
    <w:rsid w:val="00051BBB"/>
    <w:rsid w:val="0009300B"/>
    <w:rsid w:val="001144F4"/>
    <w:rsid w:val="001E7AC1"/>
    <w:rsid w:val="00235BE8"/>
    <w:rsid w:val="002A550A"/>
    <w:rsid w:val="00303AFF"/>
    <w:rsid w:val="00314711"/>
    <w:rsid w:val="00391D65"/>
    <w:rsid w:val="003E679F"/>
    <w:rsid w:val="00443227"/>
    <w:rsid w:val="00447084"/>
    <w:rsid w:val="00453EB3"/>
    <w:rsid w:val="004A0AE0"/>
    <w:rsid w:val="0051231A"/>
    <w:rsid w:val="00536B68"/>
    <w:rsid w:val="00561708"/>
    <w:rsid w:val="00571862"/>
    <w:rsid w:val="005E2A76"/>
    <w:rsid w:val="00646804"/>
    <w:rsid w:val="006848E6"/>
    <w:rsid w:val="006C3AC7"/>
    <w:rsid w:val="00723E6A"/>
    <w:rsid w:val="00737617"/>
    <w:rsid w:val="00767DEE"/>
    <w:rsid w:val="00781C8A"/>
    <w:rsid w:val="007D5F5E"/>
    <w:rsid w:val="008240AC"/>
    <w:rsid w:val="0083633D"/>
    <w:rsid w:val="00953E6F"/>
    <w:rsid w:val="009550F9"/>
    <w:rsid w:val="00977864"/>
    <w:rsid w:val="009965B5"/>
    <w:rsid w:val="00A37B67"/>
    <w:rsid w:val="00AA77D2"/>
    <w:rsid w:val="00AC0DD6"/>
    <w:rsid w:val="00B05D12"/>
    <w:rsid w:val="00B9377A"/>
    <w:rsid w:val="00CD446F"/>
    <w:rsid w:val="00D243E0"/>
    <w:rsid w:val="00D742F3"/>
    <w:rsid w:val="00E2386F"/>
    <w:rsid w:val="00EE1652"/>
    <w:rsid w:val="00F30FAC"/>
    <w:rsid w:val="00F854AC"/>
    <w:rsid w:val="00FA61EC"/>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62C8CF"/>
  <w15:docId w15:val="{29754891-B801-43E7-8803-565B81E3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E3611B"/>
    <w:rPr>
      <w:rFonts w:ascii="Lucida Sans Unicode" w:eastAsia="Times New Roman" w:hAnsi="Lucida Sans Unicode" w:cs="Times New Roman"/>
      <w:color w:val="2E74B5"/>
      <w:sz w:val="28"/>
      <w:szCs w:val="28"/>
    </w:rPr>
  </w:style>
  <w:style w:type="character" w:customStyle="1" w:styleId="TitelChar">
    <w:name w:val="Titel Char"/>
    <w:basedOn w:val="Standaardalinea-lettertype"/>
    <w:link w:val="Titel"/>
    <w:uiPriority w:val="10"/>
    <w:qFormat/>
    <w:rsid w:val="00E3611B"/>
    <w:rPr>
      <w:rFonts w:ascii="Lucida Sans Unicode" w:eastAsia="Times New Roman" w:hAnsi="Lucida Sans Unicode" w:cs="Times New Roman"/>
      <w:spacing w:val="-10"/>
      <w:kern w:val="2"/>
      <w:sz w:val="56"/>
      <w:szCs w:val="56"/>
    </w:rPr>
  </w:style>
  <w:style w:type="character" w:customStyle="1" w:styleId="KoptekstChar">
    <w:name w:val="Koptekst Char"/>
    <w:basedOn w:val="Standaardalinea-lettertype"/>
    <w:link w:val="Koptekst"/>
    <w:uiPriority w:val="99"/>
    <w:qFormat/>
    <w:rsid w:val="0021781A"/>
  </w:style>
  <w:style w:type="character" w:customStyle="1" w:styleId="VoettekstChar">
    <w:name w:val="Voettekst Char"/>
    <w:basedOn w:val="Standaardalinea-lettertype"/>
    <w:link w:val="Voettekst"/>
    <w:uiPriority w:val="99"/>
    <w:qFormat/>
    <w:rsid w:val="0021781A"/>
  </w:style>
  <w:style w:type="character" w:customStyle="1" w:styleId="Kop2Char">
    <w:name w:val="Kop 2 Char"/>
    <w:basedOn w:val="Standaardalinea-lettertype"/>
    <w:link w:val="Kop2"/>
    <w:uiPriority w:val="9"/>
    <w:qFormat/>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qFormat/>
    <w:rsid w:val="00234347"/>
    <w:rPr>
      <w:rFonts w:ascii="Lucida Sans Unicode" w:eastAsia="Times New Roman" w:hAnsi="Lucida Sans Unicode" w:cs="Times New Roman"/>
      <w:color w:val="2E74B5"/>
      <w:sz w:val="22"/>
      <w:szCs w:val="22"/>
    </w:rPr>
  </w:style>
  <w:style w:type="character" w:customStyle="1" w:styleId="Geaccentueerd">
    <w:name w:val="Geaccentueerd"/>
    <w:basedOn w:val="Standaardalinea-lettertype"/>
    <w:qFormat/>
    <w:rsid w:val="00EF7B96"/>
    <w:rPr>
      <w:i/>
      <w:iCs/>
    </w:rPr>
  </w:style>
  <w:style w:type="character" w:customStyle="1" w:styleId="Internetkoppeling">
    <w:name w:val="Internetkoppeling"/>
    <w:basedOn w:val="Standaardalinea-lettertype"/>
    <w:uiPriority w:val="99"/>
    <w:unhideWhenUsed/>
    <w:rsid w:val="003336F9"/>
    <w:rPr>
      <w:color w:val="0563C1" w:themeColor="hyperlink"/>
      <w:u w:val="single"/>
    </w:rPr>
  </w:style>
  <w:style w:type="character" w:customStyle="1" w:styleId="ListLabel1">
    <w:name w:val="ListLabel 1"/>
    <w:qFormat/>
    <w:rPr>
      <w:rFonts w:ascii="Lucida Sans Unicode" w:eastAsia="Times New Roman" w:hAnsi="Lucida Sans Unicode"/>
      <w:i/>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
      <w:sz w:val="56"/>
      <w:szCs w:val="56"/>
    </w:r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54AC"/>
    <w:pPr>
      <w:ind w:left="720"/>
      <w:contextualSpacing/>
    </w:pPr>
  </w:style>
  <w:style w:type="paragraph" w:styleId="Normaalweb">
    <w:name w:val="Normal (Web)"/>
    <w:basedOn w:val="Standaard"/>
    <w:uiPriority w:val="99"/>
    <w:semiHidden/>
    <w:unhideWhenUsed/>
    <w:rsid w:val="00B9377A"/>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1E2D-3B65-4106-A5B8-A689ED74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1538</Words>
  <Characters>8633</Characters>
  <Application>Microsoft Office Word</Application>
  <DocSecurity>0</DocSecurity>
  <Lines>227</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Eefke Lievaart</dc:creator>
  <cp:keywords/>
  <dc:description/>
  <cp:lastModifiedBy>Eefke Lievaart</cp:lastModifiedBy>
  <cp:revision>15</cp:revision>
  <dcterms:created xsi:type="dcterms:W3CDTF">2021-02-24T11:45:00Z</dcterms:created>
  <dcterms:modified xsi:type="dcterms:W3CDTF">2021-03-25T16:32:00Z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